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324F2" w14:textId="77777777" w:rsidR="002E72DF" w:rsidRPr="00B663FE" w:rsidRDefault="002E72DF">
      <w:pPr>
        <w:rPr>
          <w:rFonts w:ascii="Arial" w:hAnsi="Arial"/>
          <w:color w:val="000000"/>
        </w:rPr>
      </w:pPr>
      <w:r>
        <w:rPr>
          <w:rFonts w:ascii="Arial" w:hAnsi="Arial"/>
          <w:color w:val="000000"/>
        </w:rPr>
        <w:t>A</w:t>
      </w:r>
      <w:r w:rsidRPr="00B663FE">
        <w:rPr>
          <w:rFonts w:ascii="Arial" w:hAnsi="Arial"/>
          <w:color w:val="000000"/>
        </w:rPr>
        <w:t xml:space="preserve">ndrew O. Fort     </w:t>
      </w:r>
      <w:r w:rsidRPr="00B663FE">
        <w:rPr>
          <w:rFonts w:ascii="Arial" w:hAnsi="Arial"/>
          <w:color w:val="000000"/>
        </w:rPr>
        <w:tab/>
        <w:t xml:space="preserve">                    </w:t>
      </w:r>
      <w:r w:rsidRPr="00B663FE">
        <w:rPr>
          <w:rFonts w:ascii="Arial" w:hAnsi="Arial"/>
          <w:b/>
          <w:color w:val="000000"/>
        </w:rPr>
        <w:t xml:space="preserve">  RELIGION 30753 </w:t>
      </w:r>
      <w:r w:rsidRPr="00B663FE">
        <w:rPr>
          <w:rFonts w:ascii="Arial" w:hAnsi="Arial"/>
          <w:color w:val="000000"/>
        </w:rPr>
        <w:t xml:space="preserve">            </w:t>
      </w:r>
      <w:r w:rsidRPr="00B663FE">
        <w:rPr>
          <w:rFonts w:ascii="Arial" w:hAnsi="Arial"/>
          <w:color w:val="000000"/>
        </w:rPr>
        <w:tab/>
      </w:r>
      <w:r w:rsidRPr="00B663FE">
        <w:rPr>
          <w:rFonts w:ascii="Arial" w:hAnsi="Arial"/>
          <w:color w:val="000000"/>
        </w:rPr>
        <w:tab/>
        <w:t xml:space="preserve">          Office  Hours </w:t>
      </w:r>
    </w:p>
    <w:p w14:paraId="618D57F7" w14:textId="172A4401" w:rsidR="002E72DF" w:rsidRPr="00B663FE" w:rsidRDefault="002E72DF">
      <w:pPr>
        <w:rPr>
          <w:rFonts w:ascii="Arial" w:hAnsi="Arial"/>
          <w:color w:val="000000"/>
        </w:rPr>
      </w:pPr>
      <w:r w:rsidRPr="00B663FE">
        <w:rPr>
          <w:rFonts w:ascii="Arial" w:hAnsi="Arial"/>
          <w:color w:val="000000"/>
        </w:rPr>
        <w:t xml:space="preserve">TBH </w:t>
      </w:r>
      <w:r w:rsidR="00C64321">
        <w:rPr>
          <w:rFonts w:ascii="Arial" w:hAnsi="Arial"/>
          <w:color w:val="000000"/>
        </w:rPr>
        <w:t>313</w:t>
      </w:r>
      <w:r w:rsidRPr="00B663FE">
        <w:rPr>
          <w:rFonts w:ascii="Arial" w:hAnsi="Arial"/>
          <w:b/>
          <w:color w:val="000000"/>
        </w:rPr>
        <w:tab/>
      </w:r>
      <w:r w:rsidRPr="00B663FE">
        <w:rPr>
          <w:rFonts w:ascii="Arial" w:hAnsi="Arial"/>
          <w:b/>
          <w:color w:val="000000"/>
        </w:rPr>
        <w:tab/>
      </w:r>
      <w:r w:rsidRPr="00B663FE">
        <w:rPr>
          <w:rFonts w:ascii="Arial" w:hAnsi="Arial"/>
          <w:b/>
          <w:color w:val="000000"/>
        </w:rPr>
        <w:tab/>
        <w:t xml:space="preserve">  The Many Faces of Krishna</w:t>
      </w:r>
      <w:r w:rsidRPr="00B663FE">
        <w:rPr>
          <w:rFonts w:ascii="Arial" w:hAnsi="Arial"/>
          <w:b/>
          <w:color w:val="000000"/>
        </w:rPr>
        <w:tab/>
        <w:t xml:space="preserve">   </w:t>
      </w:r>
      <w:r w:rsidRPr="00B663FE">
        <w:rPr>
          <w:rFonts w:ascii="Arial" w:hAnsi="Arial"/>
          <w:b/>
          <w:color w:val="000000"/>
        </w:rPr>
        <w:tab/>
      </w:r>
      <w:r>
        <w:rPr>
          <w:rFonts w:ascii="Arial" w:hAnsi="Arial"/>
          <w:color w:val="000000"/>
        </w:rPr>
        <w:t xml:space="preserve">      M- F  11-11:45</w:t>
      </w:r>
    </w:p>
    <w:p w14:paraId="067488D5" w14:textId="77777777" w:rsidR="002E72DF" w:rsidRPr="00B663FE" w:rsidRDefault="002E72DF">
      <w:pPr>
        <w:rPr>
          <w:rFonts w:ascii="Arial" w:hAnsi="Arial"/>
          <w:color w:val="000000"/>
        </w:rPr>
      </w:pPr>
      <w:r w:rsidRPr="00B663FE">
        <w:rPr>
          <w:rFonts w:ascii="Arial" w:hAnsi="Arial"/>
          <w:color w:val="000000"/>
        </w:rPr>
        <w:t>257-6448</w:t>
      </w:r>
      <w:r w:rsidRPr="00B663FE">
        <w:rPr>
          <w:rFonts w:ascii="Arial" w:hAnsi="Arial"/>
          <w:color w:val="000000"/>
        </w:rPr>
        <w:tab/>
      </w:r>
      <w:r w:rsidRPr="00B663FE">
        <w:rPr>
          <w:rFonts w:ascii="Arial" w:hAnsi="Arial"/>
          <w:color w:val="000000"/>
        </w:rPr>
        <w:tab/>
        <w:t xml:space="preserve">      </w:t>
      </w:r>
      <w:r w:rsidRPr="00B663FE">
        <w:rPr>
          <w:rFonts w:ascii="Arial" w:hAnsi="Arial"/>
          <w:color w:val="000000"/>
        </w:rPr>
        <w:tab/>
      </w:r>
      <w:r w:rsidRPr="00B663FE">
        <w:rPr>
          <w:rFonts w:ascii="Arial" w:hAnsi="Arial"/>
          <w:color w:val="000000"/>
        </w:rPr>
        <w:tab/>
        <w:t xml:space="preserve">        </w:t>
      </w:r>
      <w:r w:rsidR="003A28D5">
        <w:rPr>
          <w:rFonts w:ascii="Arial" w:hAnsi="Arial"/>
          <w:b/>
          <w:color w:val="000000"/>
        </w:rPr>
        <w:t>Fall 2015</w:t>
      </w:r>
      <w:r w:rsidRPr="00B663FE">
        <w:rPr>
          <w:rFonts w:ascii="Arial" w:hAnsi="Arial"/>
          <w:b/>
          <w:color w:val="000000"/>
        </w:rPr>
        <w:tab/>
      </w:r>
      <w:r w:rsidRPr="00B663FE">
        <w:rPr>
          <w:rFonts w:ascii="Arial" w:hAnsi="Arial"/>
          <w:b/>
          <w:color w:val="000000"/>
        </w:rPr>
        <w:tab/>
      </w:r>
      <w:r w:rsidRPr="00B663FE">
        <w:rPr>
          <w:rFonts w:ascii="Arial" w:hAnsi="Arial"/>
          <w:b/>
          <w:color w:val="000000"/>
        </w:rPr>
        <w:tab/>
      </w:r>
      <w:r w:rsidRPr="00B663FE">
        <w:rPr>
          <w:rFonts w:ascii="Arial" w:hAnsi="Arial"/>
          <w:b/>
          <w:color w:val="000000"/>
        </w:rPr>
        <w:tab/>
      </w:r>
      <w:r w:rsidRPr="00B663FE">
        <w:rPr>
          <w:rFonts w:ascii="Arial" w:hAnsi="Arial"/>
          <w:color w:val="000000"/>
        </w:rPr>
        <w:t>or by appt.</w:t>
      </w:r>
    </w:p>
    <w:p w14:paraId="3FB20EA6" w14:textId="77777777" w:rsidR="002E72DF" w:rsidRPr="00B663FE" w:rsidRDefault="002E72DF">
      <w:pPr>
        <w:rPr>
          <w:rFonts w:ascii="Arial" w:hAnsi="Arial"/>
          <w:color w:val="000000"/>
        </w:rPr>
      </w:pPr>
      <w:r w:rsidRPr="00B663FE">
        <w:rPr>
          <w:rFonts w:ascii="Arial" w:hAnsi="Arial"/>
          <w:color w:val="000000"/>
        </w:rPr>
        <w:t>a.fort@tcu.edu</w:t>
      </w:r>
      <w:r w:rsidRPr="00B663FE">
        <w:rPr>
          <w:rFonts w:ascii="Arial" w:hAnsi="Arial"/>
          <w:color w:val="000000"/>
        </w:rPr>
        <w:tab/>
      </w:r>
      <w:r w:rsidRPr="00B663FE">
        <w:rPr>
          <w:rFonts w:ascii="Arial" w:hAnsi="Arial"/>
          <w:color w:val="000000"/>
        </w:rPr>
        <w:tab/>
      </w:r>
      <w:r w:rsidRPr="00B663FE">
        <w:rPr>
          <w:rFonts w:ascii="Arial" w:hAnsi="Arial"/>
          <w:color w:val="000000"/>
        </w:rPr>
        <w:tab/>
      </w:r>
      <w:r w:rsidRPr="00B663FE">
        <w:rPr>
          <w:rFonts w:ascii="Arial" w:hAnsi="Arial"/>
          <w:b/>
          <w:color w:val="000000"/>
        </w:rPr>
        <w:tab/>
      </w:r>
      <w:r w:rsidRPr="00B663FE">
        <w:rPr>
          <w:rFonts w:ascii="Arial" w:hAnsi="Arial"/>
          <w:b/>
          <w:color w:val="000000"/>
        </w:rPr>
        <w:tab/>
      </w:r>
      <w:r w:rsidRPr="00B663FE">
        <w:rPr>
          <w:rFonts w:ascii="Arial" w:hAnsi="Arial"/>
          <w:b/>
          <w:color w:val="000000"/>
        </w:rPr>
        <w:tab/>
      </w:r>
      <w:r w:rsidRPr="00B663FE">
        <w:rPr>
          <w:rFonts w:ascii="Arial" w:hAnsi="Arial"/>
          <w:color w:val="000000"/>
        </w:rPr>
        <w:t xml:space="preserve">  </w:t>
      </w:r>
      <w:r w:rsidRPr="00B663FE">
        <w:rPr>
          <w:rFonts w:ascii="Arial" w:hAnsi="Arial"/>
          <w:color w:val="000000"/>
        </w:rPr>
        <w:tab/>
        <w:t xml:space="preserve">      personal.tcu.edu/afort</w:t>
      </w:r>
    </w:p>
    <w:p w14:paraId="2CE8C3C8" w14:textId="77777777" w:rsidR="002E72DF" w:rsidRPr="00B663FE" w:rsidRDefault="002E72DF">
      <w:pPr>
        <w:rPr>
          <w:rFonts w:ascii="Arial" w:hAnsi="Arial"/>
          <w:color w:val="000000"/>
        </w:rPr>
      </w:pPr>
    </w:p>
    <w:p w14:paraId="78ABA273" w14:textId="77777777" w:rsidR="002E72DF" w:rsidRPr="00BC15AD" w:rsidRDefault="002E72DF">
      <w:pPr>
        <w:rPr>
          <w:rFonts w:ascii="Arial" w:hAnsi="Arial"/>
          <w:b/>
          <w:color w:val="000000"/>
        </w:rPr>
      </w:pPr>
      <w:r w:rsidRPr="00B663FE">
        <w:rPr>
          <w:rFonts w:ascii="Arial" w:hAnsi="Arial"/>
          <w:color w:val="000000"/>
        </w:rPr>
        <w:tab/>
      </w:r>
      <w:r>
        <w:rPr>
          <w:rFonts w:ascii="Arial" w:hAnsi="Arial"/>
          <w:b/>
          <w:color w:val="000000"/>
        </w:rPr>
        <w:t>C</w:t>
      </w:r>
      <w:r w:rsidRPr="00B663FE">
        <w:rPr>
          <w:rFonts w:ascii="Arial" w:hAnsi="Arial"/>
          <w:b/>
          <w:color w:val="000000"/>
        </w:rPr>
        <w:t>ourse Description:</w:t>
      </w:r>
      <w:r w:rsidRPr="00B663FE">
        <w:rPr>
          <w:rFonts w:ascii="Arial" w:hAnsi="Arial"/>
          <w:color w:val="000000"/>
        </w:rPr>
        <w:t xml:space="preserve"> This course considers the many images of the god Krishna in the religious </w:t>
      </w:r>
      <w:r w:rsidR="004D426F">
        <w:rPr>
          <w:rFonts w:ascii="Arial" w:hAnsi="Arial"/>
          <w:color w:val="000000"/>
        </w:rPr>
        <w:t xml:space="preserve">and literary </w:t>
      </w:r>
      <w:r w:rsidRPr="00B663FE">
        <w:rPr>
          <w:rFonts w:ascii="Arial" w:hAnsi="Arial"/>
          <w:color w:val="000000"/>
        </w:rPr>
        <w:t>imagination of the people</w:t>
      </w:r>
      <w:r w:rsidR="004D426F">
        <w:rPr>
          <w:rFonts w:ascii="Arial" w:hAnsi="Arial"/>
          <w:color w:val="000000"/>
        </w:rPr>
        <w:t xml:space="preserve"> of India.  </w:t>
      </w:r>
      <w:r w:rsidRPr="00B663FE">
        <w:rPr>
          <w:rFonts w:ascii="Arial" w:hAnsi="Arial"/>
          <w:color w:val="000000"/>
        </w:rPr>
        <w:t xml:space="preserve">Krishna has been seen as an adorable child, all attractive young man, and wise leader </w:t>
      </w:r>
      <w:r w:rsidR="002A1171">
        <w:rPr>
          <w:rFonts w:ascii="Arial" w:hAnsi="Arial"/>
          <w:color w:val="000000"/>
        </w:rPr>
        <w:t xml:space="preserve">(and savior) </w:t>
      </w:r>
      <w:r w:rsidRPr="00B663FE">
        <w:rPr>
          <w:rFonts w:ascii="Arial" w:hAnsi="Arial"/>
          <w:color w:val="000000"/>
        </w:rPr>
        <w:t xml:space="preserve">as an adult, </w:t>
      </w:r>
      <w:r w:rsidR="004D426F">
        <w:rPr>
          <w:rFonts w:ascii="Arial" w:hAnsi="Arial"/>
          <w:color w:val="000000"/>
        </w:rPr>
        <w:t xml:space="preserve">appearing </w:t>
      </w:r>
      <w:r w:rsidRPr="00B663FE">
        <w:rPr>
          <w:rFonts w:ascii="Arial" w:hAnsi="Arial"/>
          <w:color w:val="000000"/>
        </w:rPr>
        <w:t xml:space="preserve">in each case </w:t>
      </w:r>
      <w:r w:rsidR="004D426F">
        <w:rPr>
          <w:rFonts w:ascii="Arial" w:hAnsi="Arial"/>
          <w:color w:val="000000"/>
        </w:rPr>
        <w:t xml:space="preserve">as </w:t>
      </w:r>
      <w:r w:rsidRPr="00B663FE">
        <w:rPr>
          <w:rFonts w:ascii="Arial" w:hAnsi="Arial"/>
          <w:color w:val="000000"/>
        </w:rPr>
        <w:t xml:space="preserve">a </w:t>
      </w:r>
      <w:r w:rsidRPr="007724D7">
        <w:rPr>
          <w:rFonts w:ascii="Arial" w:hAnsi="Arial"/>
          <w:color w:val="000000"/>
        </w:rPr>
        <w:t>mystifying</w:t>
      </w:r>
      <w:r>
        <w:rPr>
          <w:rFonts w:ascii="Arial" w:hAnsi="Arial"/>
          <w:color w:val="000000"/>
        </w:rPr>
        <w:t xml:space="preserve"> </w:t>
      </w:r>
      <w:r w:rsidRPr="00B663FE">
        <w:rPr>
          <w:rFonts w:ascii="Arial" w:hAnsi="Arial"/>
          <w:color w:val="000000"/>
        </w:rPr>
        <w:t xml:space="preserve">mix of divine and human.  We shall look at selected texts in translation and artistic presentations which illustrate a variety of themes and issues connected with this multifaceted figure.  After introducing some background of Hindu thought and practice, we shall look on how Krishna appears in different versions and interpretations of the great Indian epic, the </w:t>
      </w:r>
      <w:r w:rsidRPr="00B663FE">
        <w:rPr>
          <w:rFonts w:ascii="Arial" w:hAnsi="Arial"/>
          <w:i/>
          <w:color w:val="000000"/>
        </w:rPr>
        <w:t>Mahabharata</w:t>
      </w:r>
      <w:r w:rsidRPr="00B663FE">
        <w:rPr>
          <w:rFonts w:ascii="Arial" w:hAnsi="Arial"/>
          <w:color w:val="000000"/>
        </w:rPr>
        <w:t xml:space="preserve">, including the famous portion of it called the </w:t>
      </w:r>
      <w:r w:rsidRPr="00B663FE">
        <w:rPr>
          <w:rFonts w:ascii="Arial" w:hAnsi="Arial"/>
          <w:i/>
          <w:color w:val="000000"/>
        </w:rPr>
        <w:t>Bhagavad Gita.</w:t>
      </w:r>
      <w:r w:rsidR="004D426F">
        <w:rPr>
          <w:rFonts w:ascii="Arial" w:hAnsi="Arial"/>
          <w:color w:val="000000"/>
        </w:rPr>
        <w:t xml:space="preserve">  </w:t>
      </w:r>
      <w:r w:rsidRPr="00B663FE">
        <w:rPr>
          <w:rFonts w:ascii="Arial" w:hAnsi="Arial"/>
          <w:color w:val="000000"/>
        </w:rPr>
        <w:t xml:space="preserve">We next examine how Krishna appears in later devotional literature and poetry in the classical Sanskrit tradition, and finally Krishna in popular and regional understandings up to the present day.  </w:t>
      </w:r>
      <w:r w:rsidRPr="00BC15AD">
        <w:rPr>
          <w:rFonts w:ascii="Arial" w:hAnsi="Arial"/>
          <w:b/>
          <w:color w:val="000000"/>
        </w:rPr>
        <w:t xml:space="preserve">Credit cannot be given for both </w:t>
      </w:r>
      <w:r w:rsidR="004D426F">
        <w:rPr>
          <w:rFonts w:ascii="Arial" w:hAnsi="Arial"/>
          <w:b/>
          <w:color w:val="000000"/>
        </w:rPr>
        <w:t>RELI</w:t>
      </w:r>
      <w:r>
        <w:rPr>
          <w:rFonts w:ascii="Arial" w:hAnsi="Arial"/>
          <w:b/>
          <w:color w:val="000000"/>
        </w:rPr>
        <w:t xml:space="preserve"> 30773 and 3075</w:t>
      </w:r>
      <w:r w:rsidRPr="00BC15AD">
        <w:rPr>
          <w:rFonts w:ascii="Arial" w:hAnsi="Arial"/>
          <w:b/>
          <w:color w:val="000000"/>
        </w:rPr>
        <w:t xml:space="preserve">3. </w:t>
      </w:r>
    </w:p>
    <w:p w14:paraId="6B840AF6" w14:textId="77777777" w:rsidR="002E72DF" w:rsidRPr="00B663FE" w:rsidRDefault="002E72DF">
      <w:pPr>
        <w:rPr>
          <w:rFonts w:ascii="Arial" w:hAnsi="Arial"/>
          <w:color w:val="000000"/>
        </w:rPr>
      </w:pPr>
      <w:r w:rsidRPr="00B663FE">
        <w:rPr>
          <w:rFonts w:ascii="Arial" w:hAnsi="Arial"/>
          <w:color w:val="000000"/>
        </w:rPr>
        <w:t xml:space="preserve"> </w:t>
      </w:r>
    </w:p>
    <w:p w14:paraId="43A582DE" w14:textId="77777777" w:rsidR="002E72DF" w:rsidRPr="00B663FE" w:rsidRDefault="002E72DF" w:rsidP="0020306D">
      <w:pPr>
        <w:ind w:firstLine="720"/>
        <w:rPr>
          <w:rFonts w:ascii="Arial" w:hAnsi="Arial"/>
          <w:color w:val="000000"/>
        </w:rPr>
      </w:pPr>
      <w:r w:rsidRPr="00B663FE">
        <w:rPr>
          <w:rFonts w:ascii="Arial" w:hAnsi="Arial"/>
          <w:b/>
          <w:color w:val="000000"/>
        </w:rPr>
        <w:t>Outcomes:</w:t>
      </w:r>
      <w:r w:rsidRPr="00B663FE">
        <w:rPr>
          <w:rFonts w:ascii="Arial" w:hAnsi="Arial"/>
          <w:color w:val="000000"/>
        </w:rPr>
        <w:t xml:space="preserve">   Through a midterm exam, short papers, eCollege</w:t>
      </w:r>
      <w:r w:rsidR="004D426F">
        <w:rPr>
          <w:rFonts w:ascii="Arial" w:hAnsi="Arial"/>
          <w:color w:val="000000"/>
        </w:rPr>
        <w:t>/Learning Studio</w:t>
      </w:r>
      <w:r w:rsidRPr="00B663FE">
        <w:rPr>
          <w:rFonts w:ascii="Arial" w:hAnsi="Arial"/>
          <w:color w:val="000000"/>
        </w:rPr>
        <w:t xml:space="preserve"> journal entries, and a final course review and reflection, as well as class participation, you will be assessed on your ability: </w:t>
      </w:r>
    </w:p>
    <w:p w14:paraId="3F9A5019" w14:textId="77777777" w:rsidR="0020306D" w:rsidRPr="00B663FE" w:rsidRDefault="0020306D" w:rsidP="0020306D">
      <w:pPr>
        <w:ind w:firstLine="720"/>
        <w:rPr>
          <w:rFonts w:ascii="Arial" w:hAnsi="Arial"/>
          <w:color w:val="000000"/>
        </w:rPr>
      </w:pPr>
    </w:p>
    <w:p w14:paraId="1DFF9392" w14:textId="77777777" w:rsidR="0020306D" w:rsidRPr="00B663FE" w:rsidRDefault="0020306D" w:rsidP="0020306D">
      <w:pPr>
        <w:ind w:firstLine="720"/>
        <w:rPr>
          <w:rFonts w:ascii="Arial" w:hAnsi="Arial"/>
          <w:color w:val="000000"/>
        </w:rPr>
      </w:pPr>
      <w:r w:rsidRPr="00B663FE">
        <w:rPr>
          <w:rFonts w:ascii="Arial" w:hAnsi="Arial"/>
          <w:color w:val="000000"/>
        </w:rPr>
        <w:t xml:space="preserve">To comprehend concepts and ways of understanding from both religious studies and Indian literary theory.  </w:t>
      </w:r>
    </w:p>
    <w:p w14:paraId="70CCFC43" w14:textId="77777777" w:rsidR="0020306D" w:rsidRPr="00B663FE" w:rsidRDefault="0020306D" w:rsidP="0020306D">
      <w:pPr>
        <w:ind w:firstLine="720"/>
        <w:rPr>
          <w:rFonts w:ascii="Arial" w:hAnsi="Arial"/>
          <w:color w:val="000000"/>
        </w:rPr>
      </w:pPr>
    </w:p>
    <w:p w14:paraId="02F68756" w14:textId="77777777" w:rsidR="0020306D" w:rsidRPr="00B663FE" w:rsidRDefault="0020306D" w:rsidP="0020306D">
      <w:pPr>
        <w:ind w:firstLine="720"/>
        <w:rPr>
          <w:rFonts w:ascii="Arial" w:hAnsi="Arial"/>
          <w:color w:val="000000"/>
        </w:rPr>
      </w:pPr>
      <w:r w:rsidRPr="00B663FE">
        <w:rPr>
          <w:rFonts w:ascii="Arial" w:hAnsi="Arial"/>
          <w:color w:val="000000"/>
        </w:rPr>
        <w:t xml:space="preserve"> To investigate and analyze continuity and change in the Hindu tradition, and Indian culture more generally, through the study of Krishna’s many manifestations. </w:t>
      </w:r>
    </w:p>
    <w:p w14:paraId="46B29E6C" w14:textId="77777777" w:rsidR="0020306D" w:rsidRPr="00B663FE" w:rsidRDefault="0020306D" w:rsidP="0020306D">
      <w:pPr>
        <w:ind w:firstLine="720"/>
        <w:rPr>
          <w:rFonts w:ascii="Arial" w:hAnsi="Arial"/>
          <w:color w:val="000000"/>
        </w:rPr>
      </w:pPr>
    </w:p>
    <w:p w14:paraId="4D746735" w14:textId="77777777" w:rsidR="0020306D" w:rsidRPr="00B663FE" w:rsidRDefault="0020306D" w:rsidP="0020306D">
      <w:pPr>
        <w:ind w:firstLine="720"/>
        <w:rPr>
          <w:rFonts w:ascii="Arial" w:hAnsi="Arial"/>
          <w:color w:val="000000"/>
        </w:rPr>
      </w:pPr>
      <w:r w:rsidRPr="00B663FE">
        <w:rPr>
          <w:rFonts w:ascii="Arial" w:hAnsi="Arial"/>
          <w:color w:val="000000"/>
        </w:rPr>
        <w:t xml:space="preserve"> To identify and articulate the value of understanding another worldview (“mental migration”), and by so doing, take the opportunity to reflect on your own.  </w:t>
      </w:r>
    </w:p>
    <w:p w14:paraId="05A84229" w14:textId="77777777" w:rsidR="0020306D" w:rsidRPr="00B663FE" w:rsidRDefault="0020306D" w:rsidP="0020306D">
      <w:pPr>
        <w:ind w:firstLine="720"/>
        <w:rPr>
          <w:rFonts w:ascii="Arial" w:hAnsi="Arial"/>
          <w:color w:val="000000"/>
        </w:rPr>
      </w:pPr>
    </w:p>
    <w:p w14:paraId="22FED392" w14:textId="77777777" w:rsidR="0020306D" w:rsidRPr="00B663FE" w:rsidRDefault="0020306D" w:rsidP="0020306D">
      <w:pPr>
        <w:ind w:firstLine="720"/>
        <w:rPr>
          <w:rFonts w:ascii="Arial" w:hAnsi="Arial"/>
          <w:color w:val="000000"/>
        </w:rPr>
      </w:pPr>
      <w:r w:rsidRPr="00B663FE">
        <w:rPr>
          <w:rFonts w:ascii="Arial" w:hAnsi="Arial"/>
          <w:color w:val="000000"/>
        </w:rPr>
        <w:t xml:space="preserve"> To read critically, think analytically, speak persuasively, and write effectively through the description, analysis and evaluation of an array of ideas, themes and issues in Indian civilization.</w:t>
      </w:r>
    </w:p>
    <w:p w14:paraId="2507561E" w14:textId="77777777" w:rsidR="0020306D" w:rsidRPr="00B663FE" w:rsidRDefault="0020306D">
      <w:pPr>
        <w:rPr>
          <w:rFonts w:ascii="Arial" w:hAnsi="Arial"/>
          <w:color w:val="000000"/>
        </w:rPr>
      </w:pPr>
    </w:p>
    <w:p w14:paraId="257F7AB7" w14:textId="77777777" w:rsidR="0020306D" w:rsidRPr="00B663FE" w:rsidRDefault="0020306D">
      <w:pPr>
        <w:rPr>
          <w:rFonts w:ascii="Arial" w:hAnsi="Arial"/>
          <w:color w:val="000000"/>
        </w:rPr>
      </w:pPr>
      <w:r w:rsidRPr="00B663FE">
        <w:rPr>
          <w:rFonts w:ascii="Arial" w:hAnsi="Arial"/>
          <w:color w:val="000000"/>
        </w:rPr>
        <w:tab/>
      </w:r>
      <w:r w:rsidRPr="00B663FE">
        <w:rPr>
          <w:rFonts w:ascii="Arial" w:hAnsi="Arial"/>
          <w:b/>
          <w:color w:val="000000"/>
        </w:rPr>
        <w:t>Expectations:</w:t>
      </w:r>
      <w:r w:rsidRPr="00B663FE">
        <w:rPr>
          <w:rFonts w:ascii="Arial" w:hAnsi="Arial"/>
          <w:color w:val="000000"/>
        </w:rPr>
        <w:t xml:space="preserve"> You are expected to attend all classes (come on time, but come even if late), and to read (and think about) the assignments </w:t>
      </w:r>
      <w:r w:rsidRPr="00B663FE">
        <w:rPr>
          <w:rFonts w:ascii="Arial" w:hAnsi="Arial"/>
          <w:color w:val="000000"/>
          <w:u w:val="single"/>
        </w:rPr>
        <w:t>before</w:t>
      </w:r>
      <w:r w:rsidRPr="00B663FE">
        <w:rPr>
          <w:rFonts w:ascii="Arial" w:hAnsi="Arial"/>
          <w:color w:val="000000"/>
        </w:rPr>
        <w:t xml:space="preserve"> class. If you miss four or more classes, your grade can be lowered automatically unless you have a legitimate and documented excuse.  Bring the relevant books to class; we will go over the readings.  During the semester, each student will at some point be responsible for bringing thoughts and questions on the day's class reading.  Be ready to listen, think, question, and speak.   All topics are open, but civil and respectful discourse is required.</w:t>
      </w:r>
    </w:p>
    <w:p w14:paraId="269392B4" w14:textId="77777777" w:rsidR="0020306D" w:rsidRPr="00B663FE" w:rsidRDefault="0020306D">
      <w:pPr>
        <w:rPr>
          <w:rFonts w:ascii="Arial" w:hAnsi="Arial"/>
          <w:color w:val="000000"/>
        </w:rPr>
      </w:pPr>
    </w:p>
    <w:p w14:paraId="066FBD2A" w14:textId="77777777" w:rsidR="0020306D" w:rsidRPr="00B663FE" w:rsidRDefault="0020306D" w:rsidP="0020306D">
      <w:pPr>
        <w:ind w:firstLine="720"/>
        <w:rPr>
          <w:rFonts w:ascii="Arial" w:hAnsi="Arial"/>
          <w:color w:val="000000"/>
        </w:rPr>
      </w:pPr>
      <w:r w:rsidRPr="00B663FE">
        <w:rPr>
          <w:rFonts w:ascii="Arial" w:hAnsi="Arial"/>
          <w:b/>
          <w:color w:val="000000"/>
        </w:rPr>
        <w:t xml:space="preserve">Assignments: </w:t>
      </w:r>
      <w:r w:rsidRPr="00B663FE">
        <w:rPr>
          <w:rFonts w:ascii="Arial" w:hAnsi="Arial"/>
          <w:color w:val="000000"/>
        </w:rPr>
        <w:t>T</w:t>
      </w:r>
      <w:r>
        <w:rPr>
          <w:rFonts w:ascii="Arial" w:hAnsi="Arial"/>
          <w:color w:val="000000"/>
        </w:rPr>
        <w:t>here will be a mid-term exam (20</w:t>
      </w:r>
      <w:r w:rsidRPr="00B663FE">
        <w:rPr>
          <w:rFonts w:ascii="Arial" w:hAnsi="Arial"/>
          <w:color w:val="000000"/>
        </w:rPr>
        <w:t>% of course grade), two short (c. 4 page</w:t>
      </w:r>
      <w:r w:rsidR="00C92607">
        <w:rPr>
          <w:rFonts w:ascii="Arial" w:hAnsi="Arial"/>
          <w:color w:val="000000"/>
        </w:rPr>
        <w:t xml:space="preserve"> or 1000 word</w:t>
      </w:r>
      <w:r w:rsidRPr="00B663FE">
        <w:rPr>
          <w:rFonts w:ascii="Arial" w:hAnsi="Arial"/>
          <w:color w:val="000000"/>
        </w:rPr>
        <w:t xml:space="preserve">) papers (each 20%), and a longer (7-8 page) final course review and reflection due during final exam period (30%).  Each of these should demonstrate your knowledge of the material, and will also provide an opportunity to </w:t>
      </w:r>
      <w:r w:rsidRPr="00B663FE">
        <w:rPr>
          <w:rFonts w:ascii="Arial" w:hAnsi="Arial"/>
          <w:color w:val="000000"/>
        </w:rPr>
        <w:lastRenderedPageBreak/>
        <w:t xml:space="preserve">share more personal responses.  Unless you contact me </w:t>
      </w:r>
      <w:r w:rsidRPr="00B663FE">
        <w:rPr>
          <w:rFonts w:ascii="Arial" w:hAnsi="Arial"/>
          <w:color w:val="000000"/>
          <w:u w:val="single"/>
        </w:rPr>
        <w:t>beforehand</w:t>
      </w:r>
      <w:r w:rsidRPr="00B663FE">
        <w:rPr>
          <w:rFonts w:ascii="Arial" w:hAnsi="Arial"/>
          <w:color w:val="000000"/>
        </w:rPr>
        <w:t xml:space="preserve">, late papers or exam absence will be permitted only for officially excused absences. </w:t>
      </w:r>
    </w:p>
    <w:p w14:paraId="07B8A976" w14:textId="77777777" w:rsidR="0020306D" w:rsidRPr="00B663FE" w:rsidRDefault="0020306D" w:rsidP="0020306D">
      <w:pPr>
        <w:ind w:firstLine="720"/>
        <w:rPr>
          <w:rFonts w:ascii="Arial" w:hAnsi="Arial"/>
          <w:color w:val="000000"/>
        </w:rPr>
      </w:pPr>
      <w:r w:rsidRPr="00B663FE">
        <w:rPr>
          <w:rFonts w:ascii="Arial" w:hAnsi="Arial"/>
          <w:color w:val="000000"/>
        </w:rPr>
        <w:t xml:space="preserve">You are also required to </w:t>
      </w:r>
      <w:r w:rsidR="00B40D56">
        <w:rPr>
          <w:rFonts w:ascii="Arial" w:hAnsi="Arial"/>
          <w:color w:val="000000"/>
        </w:rPr>
        <w:t xml:space="preserve">respond to the readings in class and to </w:t>
      </w:r>
      <w:r w:rsidRPr="00B663FE">
        <w:rPr>
          <w:rFonts w:ascii="Arial" w:hAnsi="Arial"/>
          <w:color w:val="000000"/>
        </w:rPr>
        <w:t>make a weekly entry into a computer journal on eCollege</w:t>
      </w:r>
      <w:r w:rsidR="004D426F">
        <w:rPr>
          <w:rFonts w:ascii="Arial" w:hAnsi="Arial"/>
          <w:color w:val="000000"/>
        </w:rPr>
        <w:t>/Learning Studio</w:t>
      </w:r>
      <w:r w:rsidRPr="00B663FE">
        <w:rPr>
          <w:rFonts w:ascii="Arial" w:hAnsi="Arial"/>
          <w:color w:val="000000"/>
        </w:rPr>
        <w:t xml:space="preserve">; it is mandatory but individual entries are ungraded.  The entries are informal reflections, meant to encourage reflection on course readings and lectures.  At course end, the journal, attendance and class participation together are worth </w:t>
      </w:r>
      <w:r>
        <w:rPr>
          <w:rFonts w:ascii="Arial" w:hAnsi="Arial"/>
          <w:color w:val="000000"/>
        </w:rPr>
        <w:t>10</w:t>
      </w:r>
      <w:r w:rsidRPr="00B663FE">
        <w:rPr>
          <w:rFonts w:ascii="Arial" w:hAnsi="Arial"/>
          <w:color w:val="000000"/>
        </w:rPr>
        <w:t xml:space="preserve">% of your grade.  I will assess both the quantity and quality of these course elements. </w:t>
      </w:r>
    </w:p>
    <w:p w14:paraId="5249C5FE" w14:textId="77777777" w:rsidR="0020306D" w:rsidRDefault="0020306D" w:rsidP="0020306D">
      <w:pPr>
        <w:ind w:firstLine="720"/>
        <w:rPr>
          <w:rFonts w:ascii="Arial" w:hAnsi="Arial"/>
          <w:color w:val="000000"/>
        </w:rPr>
      </w:pPr>
      <w:r w:rsidRPr="00B663FE">
        <w:rPr>
          <w:rFonts w:ascii="Arial" w:hAnsi="Arial"/>
          <w:color w:val="000000"/>
        </w:rPr>
        <w:t xml:space="preserve"> </w:t>
      </w:r>
      <w:r w:rsidRPr="006A34C9">
        <w:rPr>
          <w:rFonts w:ascii="Arial" w:hAnsi="Arial"/>
          <w:color w:val="000000"/>
        </w:rPr>
        <w:t xml:space="preserve">A=always present, contributed often (in class and journal) thoughtfully and intelligently; consistently assumed responsibility for keeping discussion going; B= almost always present, contributed mostly thoughtfully and intelligently; aided in keeping discussion moving but did not always assume responsibility; C= usually present, contributed sporadically without taking much responsibility; D=missed a number of classes, contributed occasionally; did not take ownership of class discussion. </w:t>
      </w:r>
    </w:p>
    <w:p w14:paraId="733D8EF7" w14:textId="6915E4FE" w:rsidR="004D426F" w:rsidRPr="004D426F" w:rsidRDefault="004D426F" w:rsidP="004D426F">
      <w:pPr>
        <w:ind w:firstLine="720"/>
        <w:rPr>
          <w:rFonts w:ascii="Arial" w:hAnsi="Arial" w:cs="Arial"/>
          <w:color w:val="000000"/>
          <w:sz w:val="28"/>
        </w:rPr>
      </w:pPr>
      <w:r w:rsidRPr="004D426F">
        <w:rPr>
          <w:rFonts w:ascii="Arial" w:hAnsi="Arial" w:cs="Arial"/>
        </w:rPr>
        <w:t xml:space="preserve">You are also </w:t>
      </w:r>
      <w:r>
        <w:rPr>
          <w:rFonts w:ascii="Arial" w:hAnsi="Arial" w:cs="Arial"/>
        </w:rPr>
        <w:t>required</w:t>
      </w:r>
      <w:r w:rsidRPr="004D426F">
        <w:rPr>
          <w:rFonts w:ascii="Arial" w:hAnsi="Arial" w:cs="Arial"/>
        </w:rPr>
        <w:t xml:space="preserve"> to visit </w:t>
      </w:r>
      <w:r>
        <w:rPr>
          <w:rFonts w:ascii="Arial" w:hAnsi="Arial" w:cs="Arial"/>
        </w:rPr>
        <w:t>the nearest temple dedicated to Krishna</w:t>
      </w:r>
      <w:r w:rsidR="002206B8">
        <w:rPr>
          <w:rFonts w:ascii="Arial" w:hAnsi="Arial" w:cs="Arial"/>
        </w:rPr>
        <w:t xml:space="preserve"> </w:t>
      </w:r>
      <w:r w:rsidR="002206B8" w:rsidRPr="002206B8">
        <w:rPr>
          <w:rFonts w:ascii="Arial" w:hAnsi="Arial" w:cs="Arial"/>
          <w:i/>
        </w:rPr>
        <w:t xml:space="preserve">by class period Nov. </w:t>
      </w:r>
      <w:r w:rsidR="002206B8">
        <w:rPr>
          <w:rFonts w:ascii="Arial" w:hAnsi="Arial" w:cs="Arial"/>
          <w:i/>
        </w:rPr>
        <w:t>12</w:t>
      </w:r>
      <w:r>
        <w:rPr>
          <w:rFonts w:ascii="Arial" w:hAnsi="Arial" w:cs="Arial"/>
        </w:rPr>
        <w:t xml:space="preserve">: </w:t>
      </w:r>
      <w:r w:rsidRPr="004D426F">
        <w:rPr>
          <w:rFonts w:ascii="Arial" w:hAnsi="Arial" w:cs="Arial"/>
        </w:rPr>
        <w:t xml:space="preserve">Kalachandji’s Palace, 5430 Gurley Ave., Dallas 75223.  Phone: 214-827-6330. </w:t>
      </w:r>
      <w:hyperlink r:id="rId7" w:history="1">
        <w:r w:rsidRPr="004D426F">
          <w:rPr>
            <w:rStyle w:val="Hyperlink"/>
            <w:rFonts w:ascii="Arial" w:hAnsi="Arial" w:cs="Arial"/>
          </w:rPr>
          <w:t>http://www.radhakalachandji.com</w:t>
        </w:r>
      </w:hyperlink>
      <w:r w:rsidRPr="004D426F">
        <w:rPr>
          <w:rFonts w:ascii="Arial" w:hAnsi="Arial" w:cs="Arial"/>
        </w:rPr>
        <w:t>,</w:t>
      </w:r>
      <w:r>
        <w:rPr>
          <w:rFonts w:ascii="Arial" w:hAnsi="Arial" w:cs="Arial"/>
        </w:rPr>
        <w:t xml:space="preserve"> It is b</w:t>
      </w:r>
      <w:r w:rsidRPr="004D426F">
        <w:rPr>
          <w:rFonts w:ascii="Arial" w:hAnsi="Arial" w:cs="Arial"/>
        </w:rPr>
        <w:t>oth a full fledged temple and a restaurant.</w:t>
      </w:r>
      <w:r>
        <w:rPr>
          <w:rFonts w:ascii="Arial" w:hAnsi="Arial" w:cs="Arial"/>
          <w:color w:val="000000"/>
          <w:sz w:val="28"/>
        </w:rPr>
        <w:t xml:space="preserve">  </w:t>
      </w:r>
      <w:r w:rsidRPr="004D426F">
        <w:rPr>
          <w:rFonts w:ascii="Arial" w:hAnsi="Arial" w:cs="Arial"/>
        </w:rPr>
        <w:t>You may go alone or with a group</w:t>
      </w:r>
      <w:r>
        <w:rPr>
          <w:rFonts w:ascii="Arial" w:hAnsi="Arial" w:cs="Arial"/>
        </w:rPr>
        <w:t xml:space="preserve"> (and I will try to arrange a group visit)</w:t>
      </w:r>
      <w:r w:rsidR="00BF3C81">
        <w:rPr>
          <w:rFonts w:ascii="Arial" w:hAnsi="Arial" w:cs="Arial"/>
        </w:rPr>
        <w:t xml:space="preserve"> and see a service</w:t>
      </w:r>
      <w:r w:rsidRPr="004D426F">
        <w:rPr>
          <w:rFonts w:ascii="Arial" w:hAnsi="Arial" w:cs="Arial"/>
        </w:rPr>
        <w:t xml:space="preserve">. </w:t>
      </w:r>
      <w:r>
        <w:rPr>
          <w:rFonts w:ascii="Arial" w:hAnsi="Arial" w:cs="Arial"/>
        </w:rPr>
        <w:t>You are expected to write a two</w:t>
      </w:r>
      <w:r w:rsidRPr="004D426F">
        <w:rPr>
          <w:rFonts w:ascii="Arial" w:hAnsi="Arial" w:cs="Arial"/>
        </w:rPr>
        <w:t xml:space="preserve"> page reaction paper about your experience. </w:t>
      </w:r>
    </w:p>
    <w:p w14:paraId="1BA296F0" w14:textId="77777777" w:rsidR="0020306D" w:rsidRPr="00B663FE" w:rsidRDefault="0020306D">
      <w:pPr>
        <w:rPr>
          <w:rFonts w:ascii="Arial" w:hAnsi="Arial"/>
          <w:color w:val="000000"/>
        </w:rPr>
      </w:pPr>
    </w:p>
    <w:p w14:paraId="47853CBE" w14:textId="77777777" w:rsidR="003A644E" w:rsidRPr="00201F54" w:rsidRDefault="003A644E" w:rsidP="003A644E">
      <w:pPr>
        <w:pStyle w:val="Default"/>
        <w:spacing w:line="240" w:lineRule="auto"/>
        <w:rPr>
          <w:rFonts w:ascii="Arial" w:hAnsi="Arial"/>
          <w:b/>
          <w:i/>
        </w:rPr>
      </w:pPr>
      <w:r>
        <w:rPr>
          <w:rFonts w:ascii="Arial" w:hAnsi="Arial"/>
          <w:b/>
          <w:i/>
        </w:rPr>
        <w:t xml:space="preserve">Grades: A=90-100, B=80-89, C=70-79, D=60-69, F=below 60.  </w:t>
      </w:r>
      <w:r w:rsidRPr="00201F54">
        <w:rPr>
          <w:rFonts w:ascii="Arial" w:hAnsi="Arial"/>
          <w:b/>
          <w:i/>
        </w:rPr>
        <w:t xml:space="preserve">I use +/-, and use the following grade scale: </w:t>
      </w:r>
      <w:r>
        <w:rPr>
          <w:rFonts w:ascii="Arial" w:hAnsi="Arial"/>
          <w:b/>
          <w:i/>
        </w:rPr>
        <w:t>.0-.3=grade minus, .31-.7=grade, .71-.9</w:t>
      </w:r>
      <w:r w:rsidRPr="00201F54">
        <w:rPr>
          <w:rFonts w:ascii="Arial" w:hAnsi="Arial"/>
          <w:b/>
          <w:i/>
        </w:rPr>
        <w:t xml:space="preserve">9=grade </w:t>
      </w:r>
      <w:r>
        <w:rPr>
          <w:rFonts w:ascii="Arial" w:hAnsi="Arial"/>
          <w:b/>
          <w:i/>
        </w:rPr>
        <w:t>plus</w:t>
      </w:r>
    </w:p>
    <w:p w14:paraId="5D7830C5" w14:textId="77777777" w:rsidR="003A644E" w:rsidRPr="00201F54" w:rsidRDefault="003A644E" w:rsidP="003A644E">
      <w:pPr>
        <w:pStyle w:val="Default"/>
        <w:spacing w:line="240" w:lineRule="auto"/>
        <w:rPr>
          <w:rFonts w:ascii="Arial" w:hAnsi="Arial"/>
          <w:b/>
          <w:i/>
        </w:rPr>
      </w:pPr>
      <w:r w:rsidRPr="00201F54">
        <w:rPr>
          <w:rFonts w:ascii="Arial" w:hAnsi="Arial"/>
          <w:b/>
          <w:i/>
        </w:rPr>
        <w:t>You may check in with me about your course standing at any time.</w:t>
      </w:r>
    </w:p>
    <w:p w14:paraId="66F3D70C" w14:textId="77777777" w:rsidR="003A644E" w:rsidRPr="00CA6B12" w:rsidRDefault="003A644E" w:rsidP="003A644E">
      <w:pPr>
        <w:ind w:firstLine="720"/>
        <w:rPr>
          <w:rFonts w:ascii="Arial" w:hAnsi="Arial"/>
        </w:rPr>
      </w:pPr>
      <w:r w:rsidRPr="00CA6B12">
        <w:rPr>
          <w:rFonts w:ascii="Arial" w:hAnsi="Arial"/>
        </w:rPr>
        <w:t xml:space="preserve">If you have a problem affecting your course participation, or must miss class, let me know.  Also, if you have a disability which may affect your class performance, please inform me during the first week of class. Here are some policy statements: </w:t>
      </w:r>
    </w:p>
    <w:p w14:paraId="338DCD43" w14:textId="77777777" w:rsidR="003A28D5" w:rsidRPr="00CA6B12" w:rsidRDefault="003A28D5" w:rsidP="003A28D5">
      <w:pPr>
        <w:pStyle w:val="BodyText"/>
      </w:pPr>
    </w:p>
    <w:p w14:paraId="62085E60" w14:textId="77777777" w:rsidR="003A28D5" w:rsidRPr="00201F54" w:rsidRDefault="003A28D5" w:rsidP="003A28D5">
      <w:pPr>
        <w:pStyle w:val="ListParagraph"/>
        <w:tabs>
          <w:tab w:val="left" w:pos="0"/>
        </w:tabs>
        <w:spacing w:after="380"/>
        <w:ind w:left="0"/>
        <w:rPr>
          <w:rFonts w:ascii="Arial" w:hAnsi="Arial" w:cs="Arial"/>
          <w:color w:val="000000"/>
        </w:rPr>
      </w:pPr>
      <w:r w:rsidRPr="00201F54">
        <w:rPr>
          <w:rFonts w:ascii="Arial" w:hAnsi="Arial" w:cs="Arial"/>
          <w:i/>
          <w:iCs/>
          <w:color w:val="000000"/>
        </w:rPr>
        <w:t>Disability Statement approved Fall 2007 by the Undergraduate Council / Revised Summer 2011</w:t>
      </w:r>
      <w:r w:rsidRPr="00201F54">
        <w:rPr>
          <w:rFonts w:ascii="Arial" w:hAnsi="Arial" w:cs="Arial"/>
          <w:color w:val="000000"/>
        </w:rPr>
        <w:t>: 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1010.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257-6567.</w:t>
      </w:r>
    </w:p>
    <w:p w14:paraId="76197D50" w14:textId="77777777" w:rsidR="003A28D5" w:rsidRPr="00201F54" w:rsidRDefault="003A28D5" w:rsidP="003A28D5">
      <w:pPr>
        <w:pStyle w:val="ListParagraph"/>
        <w:tabs>
          <w:tab w:val="left" w:pos="0"/>
        </w:tabs>
        <w:spacing w:after="380"/>
        <w:rPr>
          <w:rFonts w:ascii="Arial" w:hAnsi="Arial" w:cs="Arial"/>
          <w:i/>
          <w:iCs/>
          <w:color w:val="000000"/>
        </w:rPr>
      </w:pPr>
      <w:r w:rsidRPr="00201F54">
        <w:rPr>
          <w:rFonts w:ascii="Arial" w:hAnsi="Arial" w:cs="Arial"/>
          <w:i/>
          <w:iCs/>
          <w:color w:val="000000"/>
        </w:rPr>
        <w:t> </w:t>
      </w:r>
    </w:p>
    <w:p w14:paraId="4AE94A3E" w14:textId="77777777" w:rsidR="003A28D5" w:rsidRPr="00201F54" w:rsidRDefault="003A28D5" w:rsidP="003A28D5">
      <w:pPr>
        <w:pStyle w:val="ListParagraph"/>
        <w:tabs>
          <w:tab w:val="left" w:pos="0"/>
        </w:tabs>
        <w:spacing w:after="380"/>
        <w:ind w:left="0"/>
        <w:rPr>
          <w:rFonts w:ascii="Arial" w:hAnsi="Arial" w:cs="Arial"/>
          <w:color w:val="000000"/>
        </w:rPr>
      </w:pPr>
      <w:r w:rsidRPr="00201F54">
        <w:rPr>
          <w:rFonts w:ascii="Arial" w:hAnsi="Arial" w:cs="Arial"/>
          <w:color w:val="000000"/>
        </w:rPr>
        <w:t xml:space="preserve">Adequate time must be allowed to arrange accommodations and accommodations are not retroactive; therefore, students should contact the Coordinator as soon as possible in the academic term for which they are seeking accommodations.  Each eligible student is responsible for presenting relevant, verifiable, professional documentation and/or assessment reports to the Coordinator.  Guidelines for documentation may be found at </w:t>
      </w:r>
      <w:hyperlink r:id="rId8" w:history="1">
        <w:r w:rsidRPr="00201F54">
          <w:rPr>
            <w:rFonts w:ascii="Arial" w:hAnsi="Arial" w:cs="Arial"/>
            <w:color w:val="000000"/>
          </w:rPr>
          <w:t>http://www.acs.tcu.edu/disability_documentation.asp</w:t>
        </w:r>
      </w:hyperlink>
      <w:r w:rsidRPr="00201F54">
        <w:rPr>
          <w:rFonts w:ascii="Arial" w:hAnsi="Arial" w:cs="Arial"/>
          <w:color w:val="000000"/>
        </w:rPr>
        <w:t xml:space="preserve">. </w:t>
      </w:r>
    </w:p>
    <w:p w14:paraId="72D200D1" w14:textId="77777777" w:rsidR="003A28D5" w:rsidRPr="00201F54" w:rsidRDefault="003A28D5" w:rsidP="003A28D5">
      <w:pPr>
        <w:tabs>
          <w:tab w:val="left" w:pos="0"/>
        </w:tabs>
        <w:rPr>
          <w:rFonts w:ascii="Arial" w:hAnsi="Arial" w:cs="Arial"/>
          <w:color w:val="000000"/>
          <w:szCs w:val="24"/>
        </w:rPr>
      </w:pPr>
      <w:r w:rsidRPr="00201F54">
        <w:rPr>
          <w:rFonts w:ascii="Arial" w:hAnsi="Arial" w:cs="Arial"/>
          <w:color w:val="000000"/>
          <w:szCs w:val="24"/>
        </w:rPr>
        <w:lastRenderedPageBreak/>
        <w:t>Students with emergency medical information or needing special arrangements in case a building must be evacuated should discuss this information with their instructor/professor as soon as possible.</w:t>
      </w:r>
    </w:p>
    <w:p w14:paraId="7D763906" w14:textId="77777777" w:rsidR="003A28D5" w:rsidRPr="00201F54" w:rsidRDefault="003A28D5" w:rsidP="003A28D5">
      <w:pPr>
        <w:tabs>
          <w:tab w:val="left" w:pos="0"/>
        </w:tabs>
        <w:rPr>
          <w:rFonts w:ascii="Arial" w:hAnsi="Arial" w:cs="Arial"/>
          <w:color w:val="000000"/>
          <w:szCs w:val="24"/>
        </w:rPr>
      </w:pPr>
      <w:r w:rsidRPr="00201F54">
        <w:rPr>
          <w:rFonts w:ascii="Arial" w:hAnsi="Arial" w:cs="Arial"/>
          <w:color w:val="000000"/>
          <w:szCs w:val="24"/>
        </w:rPr>
        <w:t> </w:t>
      </w:r>
    </w:p>
    <w:p w14:paraId="3B7698FC" w14:textId="77777777" w:rsidR="003A28D5" w:rsidRPr="00201F54" w:rsidRDefault="003A28D5" w:rsidP="003A28D5">
      <w:pPr>
        <w:pStyle w:val="ListParagraph"/>
        <w:tabs>
          <w:tab w:val="left" w:pos="0"/>
        </w:tabs>
        <w:spacing w:after="380"/>
        <w:ind w:left="0" w:hanging="360"/>
        <w:rPr>
          <w:rFonts w:ascii="Arial" w:hAnsi="Arial" w:cs="Arial"/>
          <w:color w:val="000000"/>
        </w:rPr>
      </w:pPr>
      <w:r>
        <w:rPr>
          <w:rFonts w:ascii="Arial" w:hAnsi="Arial" w:cs="Arial"/>
          <w:b/>
          <w:bCs/>
          <w:color w:val="000000"/>
        </w:rPr>
        <w:t xml:space="preserve">       </w:t>
      </w:r>
      <w:r w:rsidRPr="00201F54">
        <w:rPr>
          <w:rFonts w:ascii="Arial" w:hAnsi="Arial" w:cs="Arial"/>
          <w:b/>
          <w:bCs/>
          <w:color w:val="000000"/>
        </w:rPr>
        <w:t>Academic Misconduct</w:t>
      </w:r>
    </w:p>
    <w:p w14:paraId="4FD7D47C" w14:textId="77777777" w:rsidR="003A28D5" w:rsidRDefault="003A28D5" w:rsidP="003A28D5">
      <w:pPr>
        <w:pStyle w:val="ListParagraph"/>
        <w:tabs>
          <w:tab w:val="left" w:pos="0"/>
        </w:tabs>
        <w:spacing w:after="380"/>
        <w:ind w:left="90"/>
        <w:rPr>
          <w:rFonts w:ascii="Arial" w:hAnsi="Arial"/>
        </w:rPr>
      </w:pPr>
      <w:r w:rsidRPr="00201F54">
        <w:rPr>
          <w:rFonts w:ascii="Arial" w:hAnsi="Arial" w:cs="Arial"/>
          <w:color w:val="000000"/>
        </w:rPr>
        <w:t>Academic Misconduct (Sec. 3.4 from the Student Handbook) –Any act</w:t>
      </w:r>
      <w:r w:rsidR="003A644E">
        <w:rPr>
          <w:rFonts w:ascii="Arial" w:hAnsi="Arial" w:cs="Arial"/>
          <w:color w:val="000000"/>
        </w:rPr>
        <w:t>, such as cheating or plagiarism,</w:t>
      </w:r>
      <w:r w:rsidRPr="00201F54">
        <w:rPr>
          <w:rFonts w:ascii="Arial" w:hAnsi="Arial" w:cs="Arial"/>
          <w:color w:val="000000"/>
        </w:rPr>
        <w:t xml:space="preserve"> that violates the academic integrity of the institution is considered academic misconduct. The procedures used to resolve suspected acts of academic misconduct are available in the offices of Academic Deans and the Office of Campus Life and are listed in detail in the Undergraduate Catalog (Student Policies&gt;Academic Conduct Policy Details; </w:t>
      </w:r>
      <w:hyperlink r:id="rId9" w:history="1">
        <w:r w:rsidRPr="00201F54">
          <w:rPr>
            <w:rStyle w:val="Hyperlink"/>
            <w:rFonts w:ascii="Arial" w:hAnsi="Arial" w:cs="Arial"/>
          </w:rPr>
          <w:t>http://www.catalog.tcu.edu/current_year/undergraduate/</w:t>
        </w:r>
      </w:hyperlink>
      <w:r w:rsidRPr="00201F54">
        <w:rPr>
          <w:rFonts w:ascii="Arial" w:hAnsi="Arial" w:cs="Arial"/>
          <w:color w:val="000000"/>
        </w:rPr>
        <w:t>).</w:t>
      </w:r>
    </w:p>
    <w:p w14:paraId="25FF8A31" w14:textId="77777777" w:rsidR="003A28D5" w:rsidRDefault="003A28D5" w:rsidP="003A28D5">
      <w:pPr>
        <w:pStyle w:val="Default"/>
        <w:spacing w:line="240" w:lineRule="auto"/>
        <w:rPr>
          <w:rFonts w:ascii="Geneva" w:hAnsi="Geneva"/>
        </w:rPr>
      </w:pPr>
      <w:r>
        <w:rPr>
          <w:rFonts w:ascii="Arial" w:hAnsi="Arial"/>
        </w:rPr>
        <w:t>Finally, feel free to see me after class or in my office.</w:t>
      </w:r>
    </w:p>
    <w:p w14:paraId="576537EA" w14:textId="77777777" w:rsidR="003A28D5" w:rsidRPr="004630DF" w:rsidRDefault="003A28D5" w:rsidP="003A28D5">
      <w:pPr>
        <w:pStyle w:val="Default"/>
        <w:spacing w:line="240" w:lineRule="auto"/>
        <w:rPr>
          <w:rFonts w:ascii="Arial" w:hAnsi="Arial"/>
          <w:b/>
          <w:color w:val="auto"/>
        </w:rPr>
      </w:pPr>
    </w:p>
    <w:p w14:paraId="611EFC19" w14:textId="77777777" w:rsidR="003A28D5" w:rsidRPr="004630DF" w:rsidRDefault="003A28D5" w:rsidP="003A28D5">
      <w:pPr>
        <w:pStyle w:val="Default"/>
        <w:spacing w:line="240" w:lineRule="auto"/>
        <w:jc w:val="center"/>
        <w:rPr>
          <w:rFonts w:ascii="Arial" w:hAnsi="Arial"/>
          <w:b/>
          <w:color w:val="auto"/>
        </w:rPr>
      </w:pPr>
    </w:p>
    <w:p w14:paraId="7CBA4117" w14:textId="77777777" w:rsidR="003A28D5" w:rsidRPr="0066283F" w:rsidRDefault="003A28D5" w:rsidP="003A28D5">
      <w:pPr>
        <w:pStyle w:val="Default"/>
        <w:spacing w:line="240" w:lineRule="auto"/>
        <w:jc w:val="center"/>
        <w:rPr>
          <w:rFonts w:ascii="Arial" w:hAnsi="Arial"/>
          <w:b/>
        </w:rPr>
      </w:pPr>
      <w:r w:rsidRPr="0066283F">
        <w:rPr>
          <w:rFonts w:ascii="Arial" w:hAnsi="Arial"/>
          <w:b/>
        </w:rPr>
        <w:t>RESOURCES FOR STUDENTS</w:t>
      </w:r>
    </w:p>
    <w:p w14:paraId="106012C8" w14:textId="77777777" w:rsidR="003A28D5" w:rsidRPr="0066283F" w:rsidRDefault="003A28D5" w:rsidP="003A28D5">
      <w:pPr>
        <w:pStyle w:val="Default"/>
        <w:spacing w:line="240" w:lineRule="auto"/>
        <w:rPr>
          <w:rFonts w:ascii="Arial" w:hAnsi="Arial"/>
        </w:rPr>
      </w:pPr>
    </w:p>
    <w:p w14:paraId="50BD4D36" w14:textId="77777777" w:rsidR="004D426F" w:rsidRDefault="003A28D5" w:rsidP="0020306D">
      <w:pPr>
        <w:pStyle w:val="Default"/>
        <w:spacing w:line="240" w:lineRule="auto"/>
        <w:outlineLvl w:val="0"/>
        <w:rPr>
          <w:rFonts w:ascii="Arial" w:hAnsi="Arial"/>
        </w:rPr>
      </w:pPr>
      <w:r w:rsidRPr="00C93036">
        <w:rPr>
          <w:rFonts w:ascii="Arial" w:hAnsi="Arial"/>
        </w:rPr>
        <w:t>Campus</w:t>
      </w:r>
      <w:r>
        <w:rPr>
          <w:rFonts w:ascii="Arial" w:hAnsi="Arial"/>
        </w:rPr>
        <w:t xml:space="preserve"> Life (257-7926, Sadler Hall 2006</w:t>
      </w:r>
      <w:r w:rsidRPr="00C93036">
        <w:rPr>
          <w:rFonts w:ascii="Arial" w:hAnsi="Arial"/>
        </w:rPr>
        <w:t xml:space="preserve">); TCU </w:t>
      </w:r>
      <w:r w:rsidRPr="004630DF">
        <w:rPr>
          <w:rFonts w:ascii="Arial" w:hAnsi="Arial"/>
        </w:rPr>
        <w:t>Library (257-7117); Center for Academic Se</w:t>
      </w:r>
      <w:r>
        <w:rPr>
          <w:rFonts w:ascii="Arial" w:hAnsi="Arial"/>
        </w:rPr>
        <w:t>rvices (257-7486, Sadler Hall 1022</w:t>
      </w:r>
      <w:r w:rsidRPr="004630DF">
        <w:rPr>
          <w:rFonts w:ascii="Arial" w:hAnsi="Arial"/>
        </w:rPr>
        <w:t xml:space="preserve">); Writing Center (257-7221, </w:t>
      </w:r>
      <w:r>
        <w:rPr>
          <w:rFonts w:ascii="Arial" w:hAnsi="Arial"/>
        </w:rPr>
        <w:t>Reed 419</w:t>
      </w:r>
      <w:r w:rsidRPr="004630DF">
        <w:rPr>
          <w:rFonts w:ascii="Arial" w:hAnsi="Arial"/>
        </w:rPr>
        <w:t>); Student Development Services (257-7855, BLUU 2003); Office of Religious and Spiritu</w:t>
      </w:r>
      <w:r>
        <w:rPr>
          <w:rFonts w:ascii="Arial" w:hAnsi="Arial"/>
        </w:rPr>
        <w:t>al Life (257-7830, Jarvis Hall)</w:t>
      </w:r>
      <w:r w:rsidR="003A644E">
        <w:rPr>
          <w:rFonts w:ascii="Arial" w:hAnsi="Arial"/>
        </w:rPr>
        <w:t xml:space="preserve">, and </w:t>
      </w:r>
      <w:r w:rsidR="003A644E" w:rsidRPr="00D86ED0">
        <w:rPr>
          <w:rFonts w:ascii="Arial" w:hAnsi="Arial" w:cs="Arial"/>
        </w:rPr>
        <w:t>Counseling, Testing, and Mental Health Center (257-7863, Brown Lupton Health Center).</w:t>
      </w:r>
    </w:p>
    <w:p w14:paraId="0947E032" w14:textId="77777777" w:rsidR="0020306D" w:rsidRDefault="0020306D" w:rsidP="0020306D">
      <w:pPr>
        <w:pStyle w:val="Default"/>
        <w:spacing w:line="240" w:lineRule="auto"/>
        <w:outlineLvl w:val="0"/>
        <w:rPr>
          <w:rFonts w:ascii="Geneva" w:hAnsi="Geneva"/>
          <w:b/>
          <w:sz w:val="28"/>
        </w:rPr>
      </w:pPr>
    </w:p>
    <w:p w14:paraId="25708DE5" w14:textId="77777777" w:rsidR="0020306D" w:rsidRPr="00B663FE" w:rsidRDefault="0020306D">
      <w:pPr>
        <w:rPr>
          <w:rFonts w:ascii="Arial" w:hAnsi="Arial"/>
          <w:color w:val="000000"/>
        </w:rPr>
      </w:pPr>
    </w:p>
    <w:p w14:paraId="6A0058B7" w14:textId="77777777" w:rsidR="0020306D" w:rsidRPr="00B663FE" w:rsidRDefault="0020306D">
      <w:pPr>
        <w:rPr>
          <w:rFonts w:ascii="Arial" w:hAnsi="Arial"/>
          <w:color w:val="000000"/>
        </w:rPr>
      </w:pPr>
      <w:r w:rsidRPr="00BC15AD">
        <w:rPr>
          <w:rFonts w:ascii="Arial" w:hAnsi="Arial"/>
          <w:b/>
          <w:color w:val="000000"/>
        </w:rPr>
        <w:t>Required books</w:t>
      </w:r>
      <w:r w:rsidRPr="00B663FE">
        <w:rPr>
          <w:rFonts w:ascii="Arial" w:hAnsi="Arial"/>
          <w:color w:val="000000"/>
        </w:rPr>
        <w:t>, available in the bookstore, include:</w:t>
      </w:r>
    </w:p>
    <w:p w14:paraId="2A584C1C" w14:textId="77777777" w:rsidR="0020306D" w:rsidRPr="00B663FE" w:rsidRDefault="0020306D">
      <w:pPr>
        <w:rPr>
          <w:rFonts w:ascii="Arial" w:hAnsi="Arial"/>
          <w:color w:val="000000"/>
        </w:rPr>
      </w:pPr>
    </w:p>
    <w:p w14:paraId="186C89AB" w14:textId="77777777" w:rsidR="0020306D" w:rsidRPr="00B663FE" w:rsidRDefault="0020306D">
      <w:pPr>
        <w:rPr>
          <w:rFonts w:ascii="Arial" w:hAnsi="Arial"/>
          <w:color w:val="000000"/>
        </w:rPr>
      </w:pPr>
      <w:r w:rsidRPr="00B663FE">
        <w:rPr>
          <w:rFonts w:ascii="Arial" w:hAnsi="Arial"/>
          <w:i/>
          <w:color w:val="000000"/>
        </w:rPr>
        <w:t>Krishna: A Sourcebook.</w:t>
      </w:r>
      <w:r>
        <w:rPr>
          <w:rFonts w:ascii="Arial" w:hAnsi="Arial"/>
          <w:color w:val="000000"/>
        </w:rPr>
        <w:t xml:space="preserve">  Edwin</w:t>
      </w:r>
      <w:r w:rsidRPr="00B663FE">
        <w:rPr>
          <w:rFonts w:ascii="Arial" w:hAnsi="Arial"/>
          <w:color w:val="000000"/>
        </w:rPr>
        <w:t xml:space="preserve"> Bryant, ed.  New York: Oxford University Press, 2007.</w:t>
      </w:r>
    </w:p>
    <w:p w14:paraId="16EA2124" w14:textId="77777777" w:rsidR="0020306D" w:rsidRPr="00B663FE" w:rsidRDefault="0020306D">
      <w:pPr>
        <w:rPr>
          <w:rFonts w:ascii="Arial" w:hAnsi="Arial"/>
          <w:color w:val="000000"/>
        </w:rPr>
      </w:pPr>
    </w:p>
    <w:p w14:paraId="2F062883" w14:textId="77777777" w:rsidR="0020306D" w:rsidRPr="00B663FE" w:rsidRDefault="0020306D">
      <w:pPr>
        <w:rPr>
          <w:rFonts w:ascii="Arial" w:hAnsi="Arial"/>
          <w:color w:val="000000"/>
        </w:rPr>
      </w:pPr>
      <w:r w:rsidRPr="00B663FE">
        <w:rPr>
          <w:rFonts w:ascii="Arial" w:hAnsi="Arial"/>
          <w:i/>
          <w:color w:val="000000"/>
        </w:rPr>
        <w:t>Mahabharata.</w:t>
      </w:r>
      <w:r w:rsidRPr="00B663FE">
        <w:rPr>
          <w:rFonts w:ascii="Arial" w:hAnsi="Arial"/>
          <w:color w:val="000000"/>
        </w:rPr>
        <w:t xml:space="preserve">  William Buck, trans.  London: Penguin (Meridian), 1973.  </w:t>
      </w:r>
    </w:p>
    <w:p w14:paraId="1A4CF98A" w14:textId="77777777" w:rsidR="0020306D" w:rsidRPr="00B663FE" w:rsidRDefault="0020306D">
      <w:pPr>
        <w:rPr>
          <w:rFonts w:ascii="Arial" w:hAnsi="Arial"/>
          <w:color w:val="000000"/>
        </w:rPr>
      </w:pPr>
    </w:p>
    <w:p w14:paraId="160DF5B5" w14:textId="77777777" w:rsidR="0020306D" w:rsidRDefault="0020306D">
      <w:pPr>
        <w:rPr>
          <w:rFonts w:ascii="Arial" w:hAnsi="Arial"/>
          <w:color w:val="000000"/>
        </w:rPr>
      </w:pPr>
      <w:r w:rsidRPr="00B663FE">
        <w:rPr>
          <w:rFonts w:ascii="Arial" w:hAnsi="Arial"/>
          <w:i/>
          <w:color w:val="000000"/>
        </w:rPr>
        <w:t>The Love Song of the Dark Lord.</w:t>
      </w:r>
      <w:r w:rsidRPr="00B663FE">
        <w:rPr>
          <w:rFonts w:ascii="Arial" w:hAnsi="Arial"/>
          <w:color w:val="000000"/>
        </w:rPr>
        <w:t xml:space="preserve">  Barbara Stoler Miller, trans.  New York: Columbia University Press, 1997.</w:t>
      </w:r>
    </w:p>
    <w:p w14:paraId="3097DAAD" w14:textId="77777777" w:rsidR="0020306D" w:rsidRPr="00B663FE" w:rsidRDefault="0020306D" w:rsidP="0020306D">
      <w:pPr>
        <w:outlineLvl w:val="0"/>
        <w:rPr>
          <w:rFonts w:ascii="Arial" w:hAnsi="Arial"/>
          <w:color w:val="000000"/>
        </w:rPr>
      </w:pPr>
    </w:p>
    <w:p w14:paraId="4CACE1FC" w14:textId="62E6BE1E" w:rsidR="00FB63A8" w:rsidRPr="00B663FE" w:rsidRDefault="0020306D" w:rsidP="00FB63A8">
      <w:pPr>
        <w:rPr>
          <w:rFonts w:ascii="Arial" w:hAnsi="Arial"/>
          <w:color w:val="000000"/>
        </w:rPr>
      </w:pPr>
      <w:r w:rsidRPr="00B663FE">
        <w:rPr>
          <w:rFonts w:ascii="Arial" w:hAnsi="Arial"/>
          <w:color w:val="000000"/>
        </w:rPr>
        <w:tab/>
        <w:t xml:space="preserve">Other texts, </w:t>
      </w:r>
      <w:r w:rsidR="00DD4982">
        <w:rPr>
          <w:rFonts w:ascii="Arial" w:hAnsi="Arial"/>
          <w:color w:val="000000"/>
        </w:rPr>
        <w:t xml:space="preserve">which are available </w:t>
      </w:r>
      <w:r w:rsidR="00FB63A8">
        <w:rPr>
          <w:rFonts w:ascii="Arial" w:hAnsi="Arial"/>
          <w:color w:val="000000"/>
        </w:rPr>
        <w:t>in .pdf via eCollege/Learning Studio,</w:t>
      </w:r>
      <w:r w:rsidRPr="00B663FE">
        <w:rPr>
          <w:rFonts w:ascii="Arial" w:hAnsi="Arial"/>
          <w:color w:val="000000"/>
        </w:rPr>
        <w:t xml:space="preserve"> will include selections from </w:t>
      </w:r>
      <w:r w:rsidRPr="00B663FE">
        <w:rPr>
          <w:rFonts w:ascii="Arial" w:hAnsi="Arial"/>
          <w:i/>
          <w:color w:val="000000"/>
        </w:rPr>
        <w:t>The Literatures of India.</w:t>
      </w:r>
      <w:r w:rsidR="004D426F">
        <w:rPr>
          <w:rFonts w:ascii="Arial" w:hAnsi="Arial"/>
          <w:color w:val="000000"/>
        </w:rPr>
        <w:t xml:space="preserve">  E. Dimock et al. (</w:t>
      </w:r>
      <w:r w:rsidRPr="00B663FE">
        <w:rPr>
          <w:rFonts w:ascii="Arial" w:hAnsi="Arial"/>
          <w:color w:val="000000"/>
        </w:rPr>
        <w:t>Chicago: Univ. of Chicago Press, 1978</w:t>
      </w:r>
      <w:r w:rsidR="004D426F">
        <w:rPr>
          <w:rFonts w:ascii="Arial" w:hAnsi="Arial"/>
          <w:color w:val="000000"/>
        </w:rPr>
        <w:t>)</w:t>
      </w:r>
      <w:r w:rsidRPr="00B663FE">
        <w:rPr>
          <w:rFonts w:ascii="Arial" w:hAnsi="Arial"/>
          <w:color w:val="000000"/>
        </w:rPr>
        <w:t xml:space="preserve">, </w:t>
      </w:r>
      <w:r w:rsidRPr="00B663FE">
        <w:rPr>
          <w:rFonts w:ascii="Arial" w:hAnsi="Arial"/>
          <w:i/>
          <w:color w:val="000000"/>
        </w:rPr>
        <w:t>The Hindu Tradition</w:t>
      </w:r>
      <w:r w:rsidRPr="00B663FE">
        <w:rPr>
          <w:rFonts w:ascii="Arial" w:hAnsi="Arial"/>
          <w:color w:val="000000"/>
        </w:rPr>
        <w:t xml:space="preserve">, Ainslee Embree, ed., </w:t>
      </w:r>
      <w:r w:rsidR="004D426F">
        <w:rPr>
          <w:rFonts w:ascii="Arial" w:hAnsi="Arial"/>
          <w:color w:val="000000"/>
        </w:rPr>
        <w:t>(</w:t>
      </w:r>
      <w:r w:rsidRPr="00B663FE">
        <w:rPr>
          <w:rFonts w:ascii="Arial" w:hAnsi="Arial"/>
          <w:color w:val="000000"/>
        </w:rPr>
        <w:t>New York: Columbia University Press, 1972</w:t>
      </w:r>
      <w:r w:rsidR="004D426F">
        <w:rPr>
          <w:rFonts w:ascii="Arial" w:hAnsi="Arial"/>
          <w:color w:val="000000"/>
        </w:rPr>
        <w:t>)</w:t>
      </w:r>
      <w:r w:rsidRPr="00B663FE">
        <w:rPr>
          <w:rFonts w:ascii="Arial" w:hAnsi="Arial"/>
          <w:color w:val="000000"/>
        </w:rPr>
        <w:t xml:space="preserve">, the </w:t>
      </w:r>
      <w:r w:rsidRPr="00B663FE">
        <w:rPr>
          <w:rFonts w:ascii="Arial" w:hAnsi="Arial"/>
          <w:i/>
          <w:color w:val="000000"/>
        </w:rPr>
        <w:t>Amar Chitra Katha</w:t>
      </w:r>
      <w:r w:rsidRPr="00B663FE">
        <w:rPr>
          <w:rFonts w:ascii="Arial" w:hAnsi="Arial"/>
          <w:color w:val="000000"/>
        </w:rPr>
        <w:t xml:space="preserve"> comic book version of </w:t>
      </w:r>
      <w:r w:rsidRPr="00B663FE">
        <w:rPr>
          <w:rFonts w:ascii="Arial" w:hAnsi="Arial"/>
          <w:i/>
          <w:color w:val="000000"/>
        </w:rPr>
        <w:t>Bhagavad Gita,</w:t>
      </w:r>
      <w:r w:rsidRPr="00B663FE">
        <w:rPr>
          <w:rFonts w:ascii="Arial" w:hAnsi="Arial"/>
          <w:color w:val="000000"/>
        </w:rPr>
        <w:t xml:space="preserve"> and </w:t>
      </w:r>
      <w:r w:rsidRPr="00B663FE">
        <w:rPr>
          <w:rFonts w:ascii="Arial" w:hAnsi="Arial"/>
          <w:i/>
          <w:color w:val="000000"/>
        </w:rPr>
        <w:t>Poems from the Sanskrit</w:t>
      </w:r>
      <w:r w:rsidR="002B35EC">
        <w:rPr>
          <w:rFonts w:ascii="Arial" w:hAnsi="Arial"/>
          <w:i/>
          <w:color w:val="000000"/>
        </w:rPr>
        <w:t>,</w:t>
      </w:r>
      <w:r w:rsidR="002B35EC">
        <w:rPr>
          <w:rFonts w:ascii="Arial" w:hAnsi="Arial"/>
          <w:color w:val="000000"/>
        </w:rPr>
        <w:t xml:space="preserve"> </w:t>
      </w:r>
      <w:r w:rsidRPr="00B663FE">
        <w:rPr>
          <w:rFonts w:ascii="Arial" w:hAnsi="Arial"/>
          <w:color w:val="000000"/>
        </w:rPr>
        <w:t>J</w:t>
      </w:r>
      <w:r w:rsidR="004D426F">
        <w:rPr>
          <w:rFonts w:ascii="Arial" w:hAnsi="Arial"/>
          <w:color w:val="000000"/>
        </w:rPr>
        <w:t>ohn Brough, trans. (</w:t>
      </w:r>
      <w:r w:rsidRPr="00B663FE">
        <w:rPr>
          <w:rFonts w:ascii="Arial" w:hAnsi="Arial"/>
          <w:color w:val="000000"/>
        </w:rPr>
        <w:t>London: Penguin, 1968</w:t>
      </w:r>
      <w:r w:rsidR="004D426F">
        <w:rPr>
          <w:rFonts w:ascii="Arial" w:hAnsi="Arial"/>
          <w:color w:val="000000"/>
        </w:rPr>
        <w:t>)</w:t>
      </w:r>
      <w:r w:rsidRPr="00B663FE">
        <w:rPr>
          <w:rFonts w:ascii="Arial" w:hAnsi="Arial"/>
          <w:color w:val="000000"/>
        </w:rPr>
        <w:t xml:space="preserve">. </w:t>
      </w:r>
      <w:r>
        <w:rPr>
          <w:rFonts w:ascii="Arial" w:hAnsi="Arial"/>
          <w:color w:val="000000"/>
        </w:rPr>
        <w:t xml:space="preserve">Also, </w:t>
      </w:r>
      <w:r w:rsidRPr="00B663FE">
        <w:rPr>
          <w:rFonts w:ascii="Arial" w:hAnsi="Arial"/>
          <w:color w:val="000000"/>
        </w:rPr>
        <w:t xml:space="preserve">“Doctrine and Practice among the Vaisnavas of Bengal” by Edward Dimock in </w:t>
      </w:r>
      <w:r w:rsidRPr="002659FA">
        <w:rPr>
          <w:rFonts w:ascii="Arial" w:hAnsi="Arial"/>
          <w:i/>
          <w:color w:val="000000"/>
        </w:rPr>
        <w:t>Krishna: Myths, Rites, and Attitudes</w:t>
      </w:r>
      <w:r w:rsidRPr="00B663FE">
        <w:rPr>
          <w:rFonts w:ascii="Arial" w:hAnsi="Arial"/>
          <w:color w:val="000000"/>
        </w:rPr>
        <w:t xml:space="preserve">, Edited by Milton Singer, </w:t>
      </w:r>
      <w:r w:rsidR="004D426F">
        <w:rPr>
          <w:rFonts w:ascii="Arial" w:hAnsi="Arial"/>
          <w:color w:val="000000"/>
        </w:rPr>
        <w:t>(</w:t>
      </w:r>
      <w:r w:rsidRPr="00B663FE">
        <w:rPr>
          <w:rFonts w:ascii="Arial" w:hAnsi="Arial"/>
          <w:color w:val="000000"/>
        </w:rPr>
        <w:t>Honolulu: East</w:t>
      </w:r>
      <w:r>
        <w:rPr>
          <w:rFonts w:ascii="Arial" w:hAnsi="Arial"/>
          <w:color w:val="000000"/>
        </w:rPr>
        <w:t>-West Center Press, 1966</w:t>
      </w:r>
      <w:r w:rsidR="004D426F">
        <w:rPr>
          <w:rFonts w:ascii="Arial" w:hAnsi="Arial"/>
          <w:color w:val="000000"/>
        </w:rPr>
        <w:t>)</w:t>
      </w:r>
      <w:r>
        <w:rPr>
          <w:rFonts w:ascii="Arial" w:hAnsi="Arial"/>
          <w:color w:val="000000"/>
        </w:rPr>
        <w:t xml:space="preserve">. “Surdas” and “Mirabai” in </w:t>
      </w:r>
      <w:r w:rsidRPr="00471975">
        <w:rPr>
          <w:rFonts w:ascii="Arial" w:hAnsi="Arial"/>
          <w:i/>
          <w:color w:val="000000"/>
        </w:rPr>
        <w:t>Songs of the Saints of India,</w:t>
      </w:r>
      <w:r>
        <w:rPr>
          <w:rFonts w:ascii="Arial" w:hAnsi="Arial"/>
          <w:color w:val="000000"/>
        </w:rPr>
        <w:t xml:space="preserve"> by John Stratton </w:t>
      </w:r>
      <w:r w:rsidR="004D426F">
        <w:rPr>
          <w:rFonts w:ascii="Arial" w:hAnsi="Arial"/>
          <w:color w:val="000000"/>
        </w:rPr>
        <w:t>Hawley and Mark Juergensmeyer. (</w:t>
      </w:r>
      <w:r>
        <w:rPr>
          <w:rFonts w:ascii="Arial" w:hAnsi="Arial"/>
          <w:color w:val="000000"/>
        </w:rPr>
        <w:t>New York: Oxford University Press, 1988</w:t>
      </w:r>
      <w:r w:rsidR="004D426F">
        <w:rPr>
          <w:rFonts w:ascii="Arial" w:hAnsi="Arial"/>
          <w:color w:val="000000"/>
        </w:rPr>
        <w:t>)</w:t>
      </w:r>
      <w:r w:rsidR="002B35EC">
        <w:rPr>
          <w:rFonts w:ascii="Arial" w:hAnsi="Arial"/>
          <w:color w:val="000000"/>
        </w:rPr>
        <w:t xml:space="preserve">, </w:t>
      </w:r>
      <w:r>
        <w:rPr>
          <w:rFonts w:ascii="Arial" w:hAnsi="Arial"/>
          <w:color w:val="000000"/>
        </w:rPr>
        <w:t xml:space="preserve">introduction to </w:t>
      </w:r>
      <w:r w:rsidRPr="004D2AD7">
        <w:rPr>
          <w:rFonts w:ascii="Arial" w:hAnsi="Arial"/>
          <w:i/>
          <w:color w:val="000000"/>
        </w:rPr>
        <w:t>At Play With Krishna</w:t>
      </w:r>
      <w:r w:rsidR="004D426F">
        <w:rPr>
          <w:rFonts w:ascii="Arial" w:hAnsi="Arial"/>
          <w:color w:val="000000"/>
        </w:rPr>
        <w:t>, by John Stratton Hawley. (</w:t>
      </w:r>
      <w:r>
        <w:rPr>
          <w:rFonts w:ascii="Arial" w:hAnsi="Arial"/>
          <w:color w:val="000000"/>
        </w:rPr>
        <w:t>Princeton: Princeton University Press, 1981</w:t>
      </w:r>
      <w:r w:rsidR="004D426F">
        <w:rPr>
          <w:rFonts w:ascii="Arial" w:hAnsi="Arial"/>
          <w:color w:val="000000"/>
        </w:rPr>
        <w:t>)</w:t>
      </w:r>
      <w:r>
        <w:rPr>
          <w:rFonts w:ascii="Arial" w:hAnsi="Arial"/>
          <w:color w:val="000000"/>
        </w:rPr>
        <w:t xml:space="preserve">, a selection from </w:t>
      </w:r>
      <w:r w:rsidRPr="00404DF8">
        <w:rPr>
          <w:rFonts w:ascii="Arial" w:hAnsi="Arial"/>
          <w:i/>
          <w:color w:val="000000"/>
        </w:rPr>
        <w:t>Journey Through the Twelve Forests</w:t>
      </w:r>
      <w:r w:rsidR="004D426F">
        <w:rPr>
          <w:rFonts w:ascii="Arial" w:hAnsi="Arial"/>
          <w:color w:val="000000"/>
        </w:rPr>
        <w:t xml:space="preserve"> by David Haberman. (</w:t>
      </w:r>
      <w:r>
        <w:rPr>
          <w:rFonts w:ascii="Arial" w:hAnsi="Arial"/>
          <w:color w:val="000000"/>
        </w:rPr>
        <w:t>New York: Oxford University Press, 1994</w:t>
      </w:r>
      <w:r w:rsidR="004D426F">
        <w:rPr>
          <w:rFonts w:ascii="Arial" w:hAnsi="Arial"/>
          <w:color w:val="000000"/>
        </w:rPr>
        <w:t>)</w:t>
      </w:r>
      <w:r w:rsidR="00FB63A8">
        <w:rPr>
          <w:rFonts w:ascii="Arial" w:hAnsi="Arial"/>
          <w:color w:val="000000"/>
        </w:rPr>
        <w:t xml:space="preserve">, and </w:t>
      </w:r>
      <w:r w:rsidR="00FB63A8" w:rsidRPr="00BD6594">
        <w:rPr>
          <w:rFonts w:ascii="Arial" w:hAnsi="Arial"/>
          <w:i/>
          <w:color w:val="000000"/>
        </w:rPr>
        <w:t>Coming Back: The Science of Reincarnation</w:t>
      </w:r>
      <w:r w:rsidR="004D426F">
        <w:rPr>
          <w:rFonts w:ascii="Arial" w:hAnsi="Arial"/>
          <w:color w:val="000000"/>
        </w:rPr>
        <w:t>. (</w:t>
      </w:r>
      <w:r w:rsidR="00FB63A8">
        <w:rPr>
          <w:rFonts w:ascii="Arial" w:hAnsi="Arial"/>
          <w:color w:val="000000"/>
        </w:rPr>
        <w:t>Los Angeles: The Bhaktivedanta Book Trust, 1982</w:t>
      </w:r>
      <w:r w:rsidR="004D426F">
        <w:rPr>
          <w:rFonts w:ascii="Arial" w:hAnsi="Arial"/>
          <w:color w:val="000000"/>
        </w:rPr>
        <w:t>)</w:t>
      </w:r>
      <w:r w:rsidR="00FB63A8">
        <w:rPr>
          <w:rFonts w:ascii="Arial" w:hAnsi="Arial"/>
          <w:color w:val="000000"/>
        </w:rPr>
        <w:t>.</w:t>
      </w:r>
    </w:p>
    <w:p w14:paraId="1F6650CC" w14:textId="77777777" w:rsidR="0020306D" w:rsidRPr="00B663FE" w:rsidRDefault="0020306D">
      <w:pPr>
        <w:rPr>
          <w:rFonts w:ascii="Arial" w:hAnsi="Arial"/>
          <w:color w:val="000000"/>
        </w:rPr>
      </w:pPr>
    </w:p>
    <w:p w14:paraId="33366A31" w14:textId="5D812633" w:rsidR="0020306D" w:rsidRPr="00B663FE" w:rsidRDefault="0020306D" w:rsidP="0020306D">
      <w:pPr>
        <w:ind w:firstLine="720"/>
        <w:rPr>
          <w:rFonts w:ascii="Arial" w:hAnsi="Arial"/>
          <w:color w:val="000000"/>
        </w:rPr>
      </w:pPr>
      <w:r w:rsidRPr="00B663FE">
        <w:rPr>
          <w:rFonts w:ascii="Arial" w:hAnsi="Arial"/>
          <w:color w:val="000000"/>
        </w:rPr>
        <w:t xml:space="preserve">We will also view some videos, including Peter Brook's film version of the </w:t>
      </w:r>
      <w:r w:rsidRPr="00B663FE">
        <w:rPr>
          <w:rFonts w:ascii="Arial" w:hAnsi="Arial"/>
          <w:i/>
          <w:color w:val="000000"/>
        </w:rPr>
        <w:t>Mahabharata</w:t>
      </w:r>
      <w:r w:rsidRPr="00B663FE">
        <w:rPr>
          <w:rFonts w:ascii="Arial" w:hAnsi="Arial"/>
          <w:color w:val="000000"/>
        </w:rPr>
        <w:t xml:space="preserve">.  We will need to schedule a two hour viewing for a portion of it </w:t>
      </w:r>
      <w:r w:rsidR="00C97E20">
        <w:rPr>
          <w:rFonts w:ascii="Arial" w:hAnsi="Arial"/>
          <w:color w:val="000000"/>
        </w:rPr>
        <w:t xml:space="preserve">the evening of </w:t>
      </w:r>
      <w:r w:rsidRPr="00B663FE">
        <w:rPr>
          <w:rFonts w:ascii="Arial" w:hAnsi="Arial"/>
          <w:color w:val="000000"/>
        </w:rPr>
        <w:t xml:space="preserve">September </w:t>
      </w:r>
      <w:r w:rsidR="004D426F">
        <w:rPr>
          <w:rFonts w:ascii="Arial" w:hAnsi="Arial"/>
          <w:color w:val="000000"/>
        </w:rPr>
        <w:t>1</w:t>
      </w:r>
      <w:r w:rsidR="00F03B0F">
        <w:rPr>
          <w:rFonts w:ascii="Arial" w:hAnsi="Arial"/>
          <w:color w:val="000000"/>
        </w:rPr>
        <w:t>7</w:t>
      </w:r>
      <w:r w:rsidR="00F03B0F">
        <w:rPr>
          <w:rFonts w:ascii="Arial" w:hAnsi="Arial"/>
          <w:color w:val="000000"/>
          <w:vertAlign w:val="superscript"/>
        </w:rPr>
        <w:t>th</w:t>
      </w:r>
      <w:r>
        <w:rPr>
          <w:rFonts w:ascii="Arial" w:hAnsi="Arial"/>
          <w:color w:val="000000"/>
        </w:rPr>
        <w:t xml:space="preserve"> or </w:t>
      </w:r>
      <w:r w:rsidR="00F03B0F">
        <w:rPr>
          <w:rFonts w:ascii="Arial" w:hAnsi="Arial"/>
          <w:color w:val="000000"/>
        </w:rPr>
        <w:t>21st</w:t>
      </w:r>
      <w:r>
        <w:rPr>
          <w:rFonts w:ascii="Arial" w:hAnsi="Arial"/>
          <w:color w:val="000000"/>
        </w:rPr>
        <w:t>.</w:t>
      </w:r>
    </w:p>
    <w:p w14:paraId="4994A999" w14:textId="77777777" w:rsidR="0020306D" w:rsidRPr="00B663FE" w:rsidRDefault="0020306D">
      <w:pPr>
        <w:rPr>
          <w:rFonts w:ascii="Arial" w:hAnsi="Arial"/>
          <w:color w:val="000000"/>
        </w:rPr>
      </w:pPr>
    </w:p>
    <w:p w14:paraId="673B3D94" w14:textId="77777777" w:rsidR="0020306D" w:rsidRPr="00B663FE" w:rsidRDefault="0020306D">
      <w:pPr>
        <w:outlineLvl w:val="0"/>
        <w:rPr>
          <w:rFonts w:ascii="Arial" w:hAnsi="Arial"/>
          <w:b/>
          <w:color w:val="000000"/>
        </w:rPr>
      </w:pPr>
      <w:r w:rsidRPr="00B663FE">
        <w:rPr>
          <w:rFonts w:ascii="Arial" w:hAnsi="Arial"/>
          <w:b/>
          <w:color w:val="000000"/>
        </w:rPr>
        <w:t>COURSE SCHEDULE</w:t>
      </w:r>
    </w:p>
    <w:p w14:paraId="66B63F4A" w14:textId="77777777" w:rsidR="0020306D" w:rsidRPr="00B663FE" w:rsidRDefault="0020306D">
      <w:pPr>
        <w:rPr>
          <w:rFonts w:ascii="Arial" w:hAnsi="Arial"/>
          <w:b/>
          <w:color w:val="000000"/>
        </w:rPr>
      </w:pPr>
    </w:p>
    <w:p w14:paraId="78A6E2A1" w14:textId="5F1F2319" w:rsidR="0020306D" w:rsidRDefault="00F20A04">
      <w:pPr>
        <w:outlineLvl w:val="0"/>
        <w:rPr>
          <w:rFonts w:ascii="Arial" w:hAnsi="Arial"/>
          <w:color w:val="000000"/>
        </w:rPr>
      </w:pPr>
      <w:r>
        <w:rPr>
          <w:rFonts w:ascii="Arial" w:hAnsi="Arial"/>
          <w:color w:val="000000"/>
        </w:rPr>
        <w:t>Aug. 25</w:t>
      </w:r>
      <w:r w:rsidR="0020306D" w:rsidRPr="00B663FE">
        <w:rPr>
          <w:rFonts w:ascii="Arial" w:hAnsi="Arial"/>
          <w:color w:val="000000"/>
        </w:rPr>
        <w:t>: Introduction to course</w:t>
      </w:r>
    </w:p>
    <w:p w14:paraId="35513825" w14:textId="77777777" w:rsidR="000855CB" w:rsidRDefault="000855CB">
      <w:pPr>
        <w:outlineLvl w:val="0"/>
        <w:rPr>
          <w:rFonts w:ascii="Arial" w:hAnsi="Arial"/>
          <w:color w:val="000000"/>
        </w:rPr>
      </w:pPr>
    </w:p>
    <w:p w14:paraId="07E3AE73" w14:textId="34525165" w:rsidR="0020306D" w:rsidRPr="00B663FE" w:rsidRDefault="00F20A04">
      <w:pPr>
        <w:rPr>
          <w:rFonts w:ascii="Arial" w:hAnsi="Arial"/>
          <w:color w:val="000000"/>
        </w:rPr>
      </w:pPr>
      <w:r>
        <w:rPr>
          <w:rFonts w:ascii="Arial" w:hAnsi="Arial"/>
          <w:color w:val="000000"/>
        </w:rPr>
        <w:t>Aug. 27</w:t>
      </w:r>
      <w:r w:rsidR="000855CB">
        <w:rPr>
          <w:rFonts w:ascii="Arial" w:hAnsi="Arial"/>
          <w:color w:val="000000"/>
        </w:rPr>
        <w:t xml:space="preserve">:  </w:t>
      </w:r>
      <w:r w:rsidR="0020306D" w:rsidRPr="00B663FE">
        <w:rPr>
          <w:rFonts w:ascii="Arial" w:hAnsi="Arial"/>
          <w:color w:val="000000"/>
        </w:rPr>
        <w:t>Background on Indian civilization and “Hinduism”</w:t>
      </w:r>
    </w:p>
    <w:p w14:paraId="44A81E6F" w14:textId="77777777" w:rsidR="0020306D" w:rsidRPr="00B663FE" w:rsidRDefault="0020306D">
      <w:pPr>
        <w:rPr>
          <w:rFonts w:ascii="Arial" w:hAnsi="Arial"/>
          <w:color w:val="000000"/>
        </w:rPr>
      </w:pPr>
      <w:r w:rsidRPr="00B663FE">
        <w:rPr>
          <w:rFonts w:ascii="Arial" w:hAnsi="Arial"/>
          <w:color w:val="000000"/>
        </w:rPr>
        <w:t xml:space="preserve"> </w:t>
      </w:r>
      <w:r w:rsidRPr="00B663FE">
        <w:rPr>
          <w:rFonts w:ascii="Arial" w:hAnsi="Arial"/>
          <w:color w:val="000000"/>
        </w:rPr>
        <w:tab/>
        <w:t xml:space="preserve">    Dimock; 1-19, 40-46 </w:t>
      </w:r>
    </w:p>
    <w:p w14:paraId="00A46C0F" w14:textId="77777777" w:rsidR="0020306D" w:rsidRPr="00B663FE" w:rsidRDefault="0020306D">
      <w:pPr>
        <w:rPr>
          <w:rFonts w:ascii="Arial" w:hAnsi="Arial"/>
          <w:color w:val="000000"/>
        </w:rPr>
      </w:pPr>
    </w:p>
    <w:p w14:paraId="3ED225DC" w14:textId="60F7E80E" w:rsidR="0020306D" w:rsidRDefault="00F20A04">
      <w:pPr>
        <w:rPr>
          <w:rFonts w:ascii="Arial" w:hAnsi="Arial"/>
          <w:color w:val="000000"/>
        </w:rPr>
      </w:pPr>
      <w:r>
        <w:rPr>
          <w:rFonts w:ascii="Arial" w:hAnsi="Arial"/>
          <w:color w:val="000000"/>
        </w:rPr>
        <w:t>Sept. 1</w:t>
      </w:r>
      <w:r w:rsidR="000855CB">
        <w:rPr>
          <w:rFonts w:ascii="Arial" w:hAnsi="Arial"/>
          <w:color w:val="000000"/>
        </w:rPr>
        <w:t xml:space="preserve">: Hinduism: Veda and </w:t>
      </w:r>
      <w:r w:rsidR="0020306D" w:rsidRPr="00B663FE">
        <w:rPr>
          <w:rFonts w:ascii="Arial" w:hAnsi="Arial"/>
          <w:color w:val="000000"/>
        </w:rPr>
        <w:t xml:space="preserve">Vedanta, </w:t>
      </w:r>
      <w:r w:rsidR="0020306D" w:rsidRPr="00B663FE">
        <w:rPr>
          <w:rFonts w:ascii="Arial" w:hAnsi="Arial"/>
          <w:i/>
          <w:color w:val="000000"/>
        </w:rPr>
        <w:t>karma</w:t>
      </w:r>
      <w:r w:rsidR="0020306D" w:rsidRPr="00B663FE">
        <w:rPr>
          <w:rFonts w:ascii="Arial" w:hAnsi="Arial"/>
          <w:color w:val="000000"/>
        </w:rPr>
        <w:t xml:space="preserve"> and rebirth</w:t>
      </w:r>
    </w:p>
    <w:p w14:paraId="1F033B6C" w14:textId="77777777" w:rsidR="000855CB" w:rsidRDefault="000855CB">
      <w:pPr>
        <w:rPr>
          <w:rFonts w:ascii="Arial" w:hAnsi="Arial"/>
          <w:color w:val="000000"/>
        </w:rPr>
      </w:pPr>
      <w:r>
        <w:rPr>
          <w:rFonts w:ascii="Arial" w:hAnsi="Arial"/>
          <w:color w:val="000000"/>
        </w:rPr>
        <w:tab/>
        <w:t xml:space="preserve">     </w:t>
      </w:r>
      <w:r w:rsidRPr="00B663FE">
        <w:rPr>
          <w:rFonts w:ascii="Arial" w:hAnsi="Arial"/>
          <w:color w:val="000000"/>
        </w:rPr>
        <w:t xml:space="preserve">Embree: </w:t>
      </w:r>
      <w:r>
        <w:rPr>
          <w:rFonts w:ascii="Arial" w:hAnsi="Arial"/>
          <w:color w:val="000000"/>
        </w:rPr>
        <w:t>9-27, 48-65</w:t>
      </w:r>
    </w:p>
    <w:p w14:paraId="5A0B5CA6" w14:textId="77777777" w:rsidR="000855CB" w:rsidRDefault="000855CB">
      <w:pPr>
        <w:rPr>
          <w:rFonts w:ascii="Arial" w:hAnsi="Arial"/>
          <w:color w:val="000000"/>
        </w:rPr>
      </w:pPr>
    </w:p>
    <w:p w14:paraId="00EE31E9" w14:textId="4782A7C7" w:rsidR="0020306D" w:rsidRPr="00B663FE" w:rsidRDefault="00F20A04" w:rsidP="000855CB">
      <w:pPr>
        <w:rPr>
          <w:rFonts w:ascii="Arial" w:hAnsi="Arial"/>
          <w:color w:val="000000"/>
        </w:rPr>
      </w:pPr>
      <w:r>
        <w:rPr>
          <w:rFonts w:ascii="Arial" w:hAnsi="Arial"/>
          <w:color w:val="000000"/>
        </w:rPr>
        <w:t>Sept. 3</w:t>
      </w:r>
      <w:r w:rsidR="000855CB">
        <w:rPr>
          <w:rFonts w:ascii="Arial" w:hAnsi="Arial"/>
          <w:color w:val="000000"/>
        </w:rPr>
        <w:t xml:space="preserve">: </w:t>
      </w:r>
      <w:r w:rsidR="0020306D" w:rsidRPr="00B663FE">
        <w:rPr>
          <w:rFonts w:ascii="Arial" w:hAnsi="Arial"/>
          <w:i/>
          <w:color w:val="000000"/>
        </w:rPr>
        <w:t>Varnashrama-dharma</w:t>
      </w:r>
      <w:r w:rsidR="0020306D" w:rsidRPr="00B663FE">
        <w:rPr>
          <w:rFonts w:ascii="Arial" w:hAnsi="Arial"/>
          <w:color w:val="000000"/>
        </w:rPr>
        <w:t xml:space="preserve"> (caste and lifestage) </w:t>
      </w:r>
    </w:p>
    <w:p w14:paraId="4CFD76CF" w14:textId="77777777" w:rsidR="0020306D" w:rsidRPr="00B663FE" w:rsidRDefault="0020306D" w:rsidP="0020306D">
      <w:pPr>
        <w:ind w:firstLine="720"/>
        <w:rPr>
          <w:rFonts w:ascii="Arial" w:hAnsi="Arial"/>
          <w:color w:val="000000"/>
        </w:rPr>
      </w:pPr>
      <w:r w:rsidRPr="00B663FE">
        <w:rPr>
          <w:rFonts w:ascii="Arial" w:hAnsi="Arial"/>
          <w:color w:val="000000"/>
        </w:rPr>
        <w:t xml:space="preserve">     Embree: 74-93</w:t>
      </w:r>
    </w:p>
    <w:p w14:paraId="32C3C1C3" w14:textId="77777777" w:rsidR="0020306D" w:rsidRPr="00B663FE" w:rsidRDefault="0020306D">
      <w:pPr>
        <w:rPr>
          <w:rFonts w:ascii="Arial" w:hAnsi="Arial"/>
          <w:color w:val="000000"/>
        </w:rPr>
      </w:pPr>
    </w:p>
    <w:p w14:paraId="1AED1DA0" w14:textId="051F8C53" w:rsidR="000855CB" w:rsidRDefault="00F20A04" w:rsidP="0020306D">
      <w:pPr>
        <w:rPr>
          <w:rFonts w:ascii="Arial" w:hAnsi="Arial"/>
          <w:color w:val="000000"/>
        </w:rPr>
      </w:pPr>
      <w:r>
        <w:rPr>
          <w:rFonts w:ascii="Arial" w:hAnsi="Arial"/>
          <w:color w:val="000000"/>
        </w:rPr>
        <w:t>Sept. 8</w:t>
      </w:r>
      <w:r w:rsidR="000855CB">
        <w:rPr>
          <w:rFonts w:ascii="Arial" w:hAnsi="Arial"/>
          <w:color w:val="000000"/>
        </w:rPr>
        <w:t>:</w:t>
      </w:r>
      <w:r w:rsidR="0020306D" w:rsidRPr="00B663FE">
        <w:rPr>
          <w:rFonts w:ascii="Arial" w:hAnsi="Arial"/>
          <w:color w:val="000000"/>
        </w:rPr>
        <w:t xml:space="preserve">  </w:t>
      </w:r>
      <w:r w:rsidR="0020306D">
        <w:rPr>
          <w:rFonts w:ascii="Arial" w:hAnsi="Arial"/>
          <w:color w:val="000000"/>
        </w:rPr>
        <w:t xml:space="preserve">continue above </w:t>
      </w:r>
      <w:r w:rsidR="00F9167B">
        <w:rPr>
          <w:rFonts w:ascii="Arial" w:hAnsi="Arial"/>
          <w:color w:val="000000"/>
        </w:rPr>
        <w:t xml:space="preserve"> bring a question to class</w:t>
      </w:r>
    </w:p>
    <w:p w14:paraId="1596370E" w14:textId="77777777" w:rsidR="000855CB" w:rsidRDefault="000855CB" w:rsidP="0020306D">
      <w:pPr>
        <w:rPr>
          <w:rFonts w:ascii="Arial" w:hAnsi="Arial"/>
          <w:color w:val="000000"/>
        </w:rPr>
      </w:pPr>
    </w:p>
    <w:p w14:paraId="3ECAC2D7" w14:textId="755135DC" w:rsidR="0020306D" w:rsidRPr="00B663FE" w:rsidRDefault="00F20A04" w:rsidP="000855CB">
      <w:pPr>
        <w:rPr>
          <w:rFonts w:ascii="Arial" w:hAnsi="Arial"/>
          <w:color w:val="000000"/>
        </w:rPr>
      </w:pPr>
      <w:r>
        <w:rPr>
          <w:rFonts w:ascii="Arial" w:hAnsi="Arial"/>
          <w:color w:val="000000"/>
        </w:rPr>
        <w:t>Sept. 10</w:t>
      </w:r>
      <w:r w:rsidR="000855CB">
        <w:rPr>
          <w:rFonts w:ascii="Arial" w:hAnsi="Arial"/>
          <w:color w:val="000000"/>
        </w:rPr>
        <w:t xml:space="preserve">: </w:t>
      </w:r>
      <w:r w:rsidR="0020306D">
        <w:rPr>
          <w:rFonts w:ascii="Arial" w:hAnsi="Arial"/>
          <w:color w:val="000000"/>
        </w:rPr>
        <w:t>t</w:t>
      </w:r>
      <w:r w:rsidR="0020306D" w:rsidRPr="00B663FE">
        <w:rPr>
          <w:rFonts w:ascii="Arial" w:hAnsi="Arial"/>
          <w:color w:val="000000"/>
        </w:rPr>
        <w:t xml:space="preserve">he Hindu epics </w:t>
      </w:r>
    </w:p>
    <w:p w14:paraId="03A19923" w14:textId="77777777" w:rsidR="0020306D" w:rsidRDefault="0020306D">
      <w:pPr>
        <w:rPr>
          <w:rFonts w:ascii="Arial" w:hAnsi="Arial"/>
          <w:color w:val="000000"/>
        </w:rPr>
      </w:pPr>
      <w:r w:rsidRPr="00B663FE">
        <w:rPr>
          <w:rFonts w:ascii="Arial" w:hAnsi="Arial"/>
          <w:color w:val="000000"/>
        </w:rPr>
        <w:t xml:space="preserve">              Dimock: 47-59, 6</w:t>
      </w:r>
      <w:r>
        <w:rPr>
          <w:rFonts w:ascii="Arial" w:hAnsi="Arial"/>
          <w:color w:val="000000"/>
        </w:rPr>
        <w:t>4</w:t>
      </w:r>
      <w:r w:rsidRPr="00B663FE">
        <w:rPr>
          <w:rFonts w:ascii="Arial" w:hAnsi="Arial"/>
          <w:color w:val="000000"/>
        </w:rPr>
        <w:t>-71   Buck: xiii-xx</w:t>
      </w:r>
      <w:r>
        <w:rPr>
          <w:rFonts w:ascii="Arial" w:hAnsi="Arial"/>
          <w:color w:val="000000"/>
        </w:rPr>
        <w:t>iii, 5-9</w:t>
      </w:r>
    </w:p>
    <w:p w14:paraId="697C7DD3" w14:textId="77777777" w:rsidR="0020306D" w:rsidRPr="00B663FE" w:rsidRDefault="0020306D" w:rsidP="0020306D">
      <w:pPr>
        <w:rPr>
          <w:rFonts w:ascii="Arial" w:hAnsi="Arial"/>
          <w:color w:val="000000"/>
        </w:rPr>
      </w:pPr>
    </w:p>
    <w:p w14:paraId="67F3E4A3" w14:textId="676256E2" w:rsidR="0020306D" w:rsidRDefault="00F20A04" w:rsidP="0020306D">
      <w:pPr>
        <w:rPr>
          <w:rFonts w:ascii="Arial" w:hAnsi="Arial"/>
          <w:color w:val="000000"/>
        </w:rPr>
      </w:pPr>
      <w:r>
        <w:rPr>
          <w:rFonts w:ascii="Arial" w:hAnsi="Arial"/>
          <w:color w:val="000000"/>
        </w:rPr>
        <w:t>Sept. 15</w:t>
      </w:r>
      <w:r w:rsidR="000855CB">
        <w:rPr>
          <w:rFonts w:ascii="Arial" w:hAnsi="Arial"/>
          <w:color w:val="000000"/>
        </w:rPr>
        <w:t xml:space="preserve">: </w:t>
      </w:r>
      <w:r w:rsidR="0020306D" w:rsidRPr="00B663FE">
        <w:rPr>
          <w:rFonts w:ascii="Arial" w:hAnsi="Arial"/>
          <w:i/>
          <w:color w:val="000000"/>
        </w:rPr>
        <w:t>Mahabharata</w:t>
      </w:r>
      <w:r w:rsidR="000855CB">
        <w:rPr>
          <w:rFonts w:ascii="Arial" w:hAnsi="Arial"/>
          <w:color w:val="000000"/>
        </w:rPr>
        <w:t xml:space="preserve"> </w:t>
      </w:r>
      <w:r w:rsidR="002F1820">
        <w:rPr>
          <w:rFonts w:ascii="Arial" w:hAnsi="Arial"/>
          <w:color w:val="000000"/>
        </w:rPr>
        <w:t xml:space="preserve">   </w:t>
      </w:r>
      <w:r w:rsidR="0020306D" w:rsidRPr="00B663FE">
        <w:rPr>
          <w:rFonts w:ascii="Arial" w:hAnsi="Arial"/>
          <w:color w:val="000000"/>
        </w:rPr>
        <w:t xml:space="preserve">Buck: </w:t>
      </w:r>
      <w:r w:rsidR="002F1820">
        <w:rPr>
          <w:rFonts w:ascii="Arial" w:hAnsi="Arial"/>
          <w:color w:val="000000"/>
        </w:rPr>
        <w:t>21</w:t>
      </w:r>
      <w:r w:rsidR="0020306D" w:rsidRPr="00B663FE">
        <w:rPr>
          <w:rFonts w:ascii="Arial" w:hAnsi="Arial"/>
          <w:color w:val="000000"/>
        </w:rPr>
        <w:t>-</w:t>
      </w:r>
      <w:r w:rsidR="00FB5934">
        <w:rPr>
          <w:rFonts w:ascii="Arial" w:hAnsi="Arial"/>
          <w:color w:val="000000"/>
        </w:rPr>
        <w:t>55, 64-80, 86-112</w:t>
      </w:r>
    </w:p>
    <w:p w14:paraId="12972B04" w14:textId="77777777" w:rsidR="0020306D" w:rsidRDefault="0020306D" w:rsidP="0020306D">
      <w:pPr>
        <w:rPr>
          <w:rFonts w:ascii="Arial" w:hAnsi="Arial"/>
          <w:color w:val="000000"/>
        </w:rPr>
      </w:pPr>
      <w:r w:rsidRPr="007E5D8A">
        <w:rPr>
          <w:rFonts w:ascii="Arial" w:hAnsi="Arial"/>
          <w:b/>
          <w:color w:val="000000"/>
        </w:rPr>
        <w:t>PAPER DUE:</w:t>
      </w:r>
      <w:r w:rsidRPr="007E5D8A">
        <w:rPr>
          <w:rFonts w:ascii="Arial" w:hAnsi="Arial"/>
          <w:color w:val="000000"/>
        </w:rPr>
        <w:t xml:space="preserve">  Respond to the "otherness" of the Indian worldview.  What has been particularly striking, positive or negative?  What has it taught you</w:t>
      </w:r>
      <w:r>
        <w:rPr>
          <w:rFonts w:ascii="Arial" w:hAnsi="Arial"/>
          <w:color w:val="000000"/>
        </w:rPr>
        <w:t xml:space="preserve"> </w:t>
      </w:r>
      <w:r w:rsidRPr="007E5D8A">
        <w:rPr>
          <w:rFonts w:ascii="Arial" w:hAnsi="Arial"/>
          <w:color w:val="000000"/>
        </w:rPr>
        <w:t>about your culture and yourself?</w:t>
      </w:r>
    </w:p>
    <w:p w14:paraId="4C59FE36" w14:textId="77777777" w:rsidR="000855CB" w:rsidRDefault="000855CB" w:rsidP="0020306D">
      <w:pPr>
        <w:rPr>
          <w:rFonts w:ascii="Arial" w:hAnsi="Arial"/>
          <w:color w:val="000000"/>
        </w:rPr>
      </w:pPr>
    </w:p>
    <w:p w14:paraId="337A3B94" w14:textId="3F00824E" w:rsidR="000855CB" w:rsidRDefault="00F20A04" w:rsidP="0020306D">
      <w:pPr>
        <w:rPr>
          <w:rFonts w:ascii="Arial" w:hAnsi="Arial"/>
          <w:color w:val="000000"/>
        </w:rPr>
      </w:pPr>
      <w:r>
        <w:rPr>
          <w:rFonts w:ascii="Arial" w:hAnsi="Arial"/>
          <w:color w:val="000000"/>
        </w:rPr>
        <w:t>Sept. 17</w:t>
      </w:r>
      <w:r w:rsidR="000855CB">
        <w:rPr>
          <w:rFonts w:ascii="Arial" w:hAnsi="Arial"/>
          <w:color w:val="000000"/>
        </w:rPr>
        <w:t xml:space="preserve">: </w:t>
      </w:r>
      <w:r w:rsidR="000855CB" w:rsidRPr="000855CB">
        <w:rPr>
          <w:rFonts w:ascii="Arial" w:hAnsi="Arial"/>
          <w:i/>
          <w:color w:val="000000"/>
        </w:rPr>
        <w:t>Mahabharata</w:t>
      </w:r>
      <w:r w:rsidR="000855CB">
        <w:rPr>
          <w:rFonts w:ascii="Arial" w:hAnsi="Arial"/>
          <w:i/>
          <w:color w:val="000000"/>
        </w:rPr>
        <w:t xml:space="preserve"> </w:t>
      </w:r>
      <w:r w:rsidR="000855CB" w:rsidRPr="000855CB">
        <w:rPr>
          <w:rFonts w:ascii="Arial" w:hAnsi="Arial"/>
          <w:color w:val="000000"/>
        </w:rPr>
        <w:t>(Brook video)</w:t>
      </w:r>
      <w:r w:rsidR="002F1820">
        <w:rPr>
          <w:rFonts w:ascii="Arial" w:hAnsi="Arial"/>
          <w:color w:val="000000"/>
        </w:rPr>
        <w:t xml:space="preserve">  Buck: 167-75</w:t>
      </w:r>
      <w:r w:rsidR="002F1820" w:rsidRPr="00B663FE">
        <w:rPr>
          <w:rFonts w:ascii="Arial" w:hAnsi="Arial"/>
          <w:color w:val="000000"/>
        </w:rPr>
        <w:t>, 1</w:t>
      </w:r>
      <w:r w:rsidR="002F1820">
        <w:rPr>
          <w:rFonts w:ascii="Arial" w:hAnsi="Arial"/>
          <w:color w:val="000000"/>
        </w:rPr>
        <w:t>93-261</w:t>
      </w:r>
    </w:p>
    <w:p w14:paraId="734C6E0F" w14:textId="77777777" w:rsidR="00C97E20" w:rsidRDefault="00C97E20" w:rsidP="0020306D">
      <w:pPr>
        <w:rPr>
          <w:rFonts w:ascii="Arial" w:hAnsi="Arial"/>
          <w:color w:val="000000"/>
        </w:rPr>
      </w:pPr>
    </w:p>
    <w:p w14:paraId="562738B9" w14:textId="315BC121" w:rsidR="00C97E20" w:rsidRPr="00D449AE" w:rsidRDefault="00C97E20" w:rsidP="00C97E20">
      <w:pPr>
        <w:rPr>
          <w:rFonts w:ascii="Arial" w:hAnsi="Arial"/>
          <w:b/>
          <w:color w:val="000000"/>
        </w:rPr>
      </w:pPr>
      <w:r w:rsidRPr="00D449AE">
        <w:rPr>
          <w:rFonts w:ascii="Arial" w:hAnsi="Arial"/>
          <w:b/>
          <w:color w:val="000000"/>
        </w:rPr>
        <w:t>V</w:t>
      </w:r>
      <w:r>
        <w:rPr>
          <w:rFonts w:ascii="Arial" w:hAnsi="Arial"/>
          <w:b/>
          <w:color w:val="000000"/>
        </w:rPr>
        <w:t xml:space="preserve">ideo viewing </w:t>
      </w:r>
      <w:r w:rsidR="00F20A04">
        <w:rPr>
          <w:rFonts w:ascii="Arial" w:hAnsi="Arial"/>
          <w:b/>
          <w:color w:val="000000"/>
        </w:rPr>
        <w:t>evening of Sept. 17 or 21</w:t>
      </w:r>
    </w:p>
    <w:p w14:paraId="39B7F40A" w14:textId="77777777" w:rsidR="00C97E20" w:rsidRPr="00D449AE" w:rsidRDefault="00C97E20" w:rsidP="0020306D">
      <w:pPr>
        <w:rPr>
          <w:rFonts w:ascii="Arial" w:hAnsi="Arial"/>
          <w:color w:val="000000"/>
        </w:rPr>
      </w:pPr>
    </w:p>
    <w:p w14:paraId="6119ED83" w14:textId="5D512A54" w:rsidR="0020306D" w:rsidRDefault="00F20A04" w:rsidP="002F1820">
      <w:pPr>
        <w:rPr>
          <w:rFonts w:ascii="Arial" w:hAnsi="Arial"/>
          <w:color w:val="000000"/>
        </w:rPr>
      </w:pPr>
      <w:r>
        <w:rPr>
          <w:rFonts w:ascii="Arial" w:hAnsi="Arial"/>
          <w:color w:val="000000"/>
        </w:rPr>
        <w:t>Sept. 22</w:t>
      </w:r>
      <w:r w:rsidR="000855CB">
        <w:rPr>
          <w:rFonts w:ascii="Arial" w:hAnsi="Arial"/>
          <w:color w:val="000000"/>
        </w:rPr>
        <w:t>:</w:t>
      </w:r>
      <w:r w:rsidR="0020306D" w:rsidRPr="00B663FE">
        <w:rPr>
          <w:rFonts w:ascii="Arial" w:hAnsi="Arial"/>
          <w:color w:val="000000"/>
        </w:rPr>
        <w:t xml:space="preserve"> </w:t>
      </w:r>
      <w:r w:rsidR="0020306D" w:rsidRPr="00B663FE">
        <w:rPr>
          <w:rFonts w:ascii="Arial" w:hAnsi="Arial"/>
          <w:i/>
          <w:color w:val="000000"/>
        </w:rPr>
        <w:t>Mahabharata</w:t>
      </w:r>
      <w:r w:rsidR="0020306D" w:rsidRPr="00B663FE">
        <w:rPr>
          <w:rFonts w:ascii="Arial" w:hAnsi="Arial"/>
          <w:color w:val="000000"/>
        </w:rPr>
        <w:t xml:space="preserve"> (Brook video)      </w:t>
      </w:r>
      <w:r w:rsidR="0020306D">
        <w:rPr>
          <w:rFonts w:ascii="Arial" w:hAnsi="Arial"/>
          <w:color w:val="000000"/>
        </w:rPr>
        <w:t xml:space="preserve">Buck: </w:t>
      </w:r>
      <w:r w:rsidR="00FB5934">
        <w:rPr>
          <w:rFonts w:ascii="Arial" w:hAnsi="Arial"/>
          <w:color w:val="000000"/>
        </w:rPr>
        <w:t>265-328</w:t>
      </w:r>
    </w:p>
    <w:p w14:paraId="3AB9982D" w14:textId="77777777" w:rsidR="002F1820" w:rsidRDefault="002F1820" w:rsidP="002F1820">
      <w:pPr>
        <w:rPr>
          <w:rFonts w:ascii="Arial" w:hAnsi="Arial"/>
          <w:color w:val="000000"/>
        </w:rPr>
      </w:pPr>
    </w:p>
    <w:p w14:paraId="7D0FCB2A" w14:textId="170434B5" w:rsidR="000855CB" w:rsidRDefault="00F20A04" w:rsidP="000855CB">
      <w:pPr>
        <w:rPr>
          <w:rFonts w:ascii="Arial" w:hAnsi="Arial"/>
          <w:color w:val="000000"/>
        </w:rPr>
      </w:pPr>
      <w:r>
        <w:rPr>
          <w:rFonts w:ascii="Arial" w:hAnsi="Arial"/>
          <w:color w:val="000000"/>
        </w:rPr>
        <w:t>Sept. 24</w:t>
      </w:r>
      <w:r w:rsidR="000855CB">
        <w:rPr>
          <w:rFonts w:ascii="Arial" w:hAnsi="Arial"/>
          <w:color w:val="000000"/>
        </w:rPr>
        <w:t xml:space="preserve">: </w:t>
      </w:r>
      <w:r w:rsidR="000855CB" w:rsidRPr="00B663FE">
        <w:rPr>
          <w:rFonts w:ascii="Arial" w:hAnsi="Arial"/>
          <w:i/>
          <w:color w:val="000000"/>
        </w:rPr>
        <w:t>Mahabharata</w:t>
      </w:r>
      <w:r w:rsidR="000855CB" w:rsidRPr="00B663FE">
        <w:rPr>
          <w:rFonts w:ascii="Arial" w:hAnsi="Arial"/>
          <w:color w:val="000000"/>
        </w:rPr>
        <w:t xml:space="preserve"> (</w:t>
      </w:r>
      <w:r w:rsidR="000855CB">
        <w:rPr>
          <w:rFonts w:ascii="Arial" w:hAnsi="Arial"/>
          <w:color w:val="000000"/>
        </w:rPr>
        <w:t xml:space="preserve">finish </w:t>
      </w:r>
      <w:r w:rsidR="002F1820">
        <w:rPr>
          <w:rFonts w:ascii="Arial" w:hAnsi="Arial"/>
          <w:color w:val="000000"/>
        </w:rPr>
        <w:t xml:space="preserve">Brook video)   </w:t>
      </w:r>
      <w:r w:rsidR="002F1820">
        <w:rPr>
          <w:rFonts w:ascii="Geneva" w:hAnsi="Geneva"/>
          <w:color w:val="000000"/>
        </w:rPr>
        <w:t xml:space="preserve">Buck: </w:t>
      </w:r>
      <w:r w:rsidR="00FB5934">
        <w:rPr>
          <w:rFonts w:ascii="Arial" w:hAnsi="Arial"/>
          <w:color w:val="000000"/>
        </w:rPr>
        <w:t>344-69, 397</w:t>
      </w:r>
      <w:r w:rsidR="002F1820">
        <w:rPr>
          <w:rFonts w:ascii="Arial" w:hAnsi="Arial"/>
          <w:color w:val="000000"/>
        </w:rPr>
        <w:t>-411</w:t>
      </w:r>
    </w:p>
    <w:p w14:paraId="61F1FBC6" w14:textId="77777777" w:rsidR="000855CB" w:rsidRDefault="000855CB" w:rsidP="0020306D">
      <w:pPr>
        <w:ind w:firstLine="720"/>
        <w:rPr>
          <w:rFonts w:ascii="Arial" w:hAnsi="Arial"/>
          <w:color w:val="000000"/>
        </w:rPr>
      </w:pPr>
    </w:p>
    <w:p w14:paraId="1B54BBF7" w14:textId="4B250412" w:rsidR="0020306D" w:rsidRDefault="00F20A04" w:rsidP="0020306D">
      <w:pPr>
        <w:rPr>
          <w:rFonts w:ascii="Arial" w:hAnsi="Arial"/>
          <w:color w:val="000000"/>
        </w:rPr>
      </w:pPr>
      <w:r>
        <w:rPr>
          <w:rFonts w:ascii="Arial" w:hAnsi="Arial"/>
          <w:color w:val="000000"/>
        </w:rPr>
        <w:t>Sept, 29</w:t>
      </w:r>
      <w:r w:rsidR="000855CB">
        <w:rPr>
          <w:rFonts w:ascii="Arial" w:hAnsi="Arial"/>
          <w:color w:val="000000"/>
        </w:rPr>
        <w:t xml:space="preserve">: </w:t>
      </w:r>
      <w:r w:rsidR="0020306D">
        <w:rPr>
          <w:rFonts w:ascii="Arial" w:hAnsi="Arial"/>
          <w:color w:val="000000"/>
        </w:rPr>
        <w:t xml:space="preserve">Discuss </w:t>
      </w:r>
      <w:r w:rsidR="0020306D" w:rsidRPr="00DE14EC">
        <w:rPr>
          <w:rFonts w:ascii="Arial" w:hAnsi="Arial"/>
          <w:i/>
          <w:color w:val="000000"/>
        </w:rPr>
        <w:t>Mahabharata</w:t>
      </w:r>
      <w:r w:rsidR="0020306D">
        <w:rPr>
          <w:rFonts w:ascii="Arial" w:hAnsi="Arial"/>
          <w:color w:val="000000"/>
        </w:rPr>
        <w:t xml:space="preserve"> (bring question to class)</w:t>
      </w:r>
    </w:p>
    <w:p w14:paraId="1CBBAED3" w14:textId="77777777" w:rsidR="000855CB" w:rsidRDefault="000855CB" w:rsidP="0020306D">
      <w:pPr>
        <w:rPr>
          <w:rFonts w:ascii="Arial" w:hAnsi="Arial"/>
          <w:color w:val="000000"/>
        </w:rPr>
      </w:pPr>
    </w:p>
    <w:p w14:paraId="672EA20D" w14:textId="11A3D759" w:rsidR="0020306D" w:rsidRPr="000855CB" w:rsidRDefault="00F20A04" w:rsidP="000855CB">
      <w:pPr>
        <w:rPr>
          <w:rFonts w:ascii="Arial" w:hAnsi="Arial"/>
          <w:color w:val="000000"/>
        </w:rPr>
      </w:pPr>
      <w:r>
        <w:rPr>
          <w:rFonts w:ascii="Arial" w:hAnsi="Arial"/>
          <w:color w:val="000000"/>
        </w:rPr>
        <w:t>Oct. 1</w:t>
      </w:r>
      <w:r w:rsidR="000855CB">
        <w:rPr>
          <w:rFonts w:ascii="Arial" w:hAnsi="Arial"/>
          <w:color w:val="000000"/>
        </w:rPr>
        <w:t xml:space="preserve">: </w:t>
      </w:r>
      <w:r w:rsidR="0020306D">
        <w:rPr>
          <w:rFonts w:ascii="Arial" w:hAnsi="Arial"/>
          <w:color w:val="000000"/>
        </w:rPr>
        <w:t xml:space="preserve">The </w:t>
      </w:r>
      <w:r w:rsidR="0020306D" w:rsidRPr="007E5D8A">
        <w:rPr>
          <w:rFonts w:ascii="Arial" w:hAnsi="Arial"/>
          <w:i/>
          <w:color w:val="000000"/>
        </w:rPr>
        <w:t>Bhagavad Gita</w:t>
      </w:r>
    </w:p>
    <w:p w14:paraId="030BBEEB" w14:textId="77777777" w:rsidR="0020306D" w:rsidRPr="00B663FE" w:rsidRDefault="0020306D" w:rsidP="0020306D">
      <w:pPr>
        <w:ind w:firstLine="720"/>
        <w:rPr>
          <w:rFonts w:ascii="Arial" w:hAnsi="Arial"/>
          <w:color w:val="000000"/>
        </w:rPr>
      </w:pPr>
      <w:r w:rsidRPr="00B663FE">
        <w:rPr>
          <w:rFonts w:ascii="Arial" w:hAnsi="Arial"/>
          <w:color w:val="000000"/>
        </w:rPr>
        <w:t xml:space="preserve">Bryant: 77-94; Gita comic book </w:t>
      </w:r>
    </w:p>
    <w:p w14:paraId="74A7E9F3" w14:textId="77777777" w:rsidR="0020306D" w:rsidRPr="00B663FE" w:rsidRDefault="0020306D" w:rsidP="0020306D">
      <w:pPr>
        <w:rPr>
          <w:rFonts w:ascii="Arial" w:hAnsi="Arial"/>
          <w:color w:val="000000"/>
        </w:rPr>
      </w:pPr>
      <w:r w:rsidRPr="00B663FE">
        <w:rPr>
          <w:rFonts w:ascii="Arial" w:hAnsi="Arial"/>
          <w:color w:val="000000"/>
        </w:rPr>
        <w:tab/>
      </w:r>
    </w:p>
    <w:p w14:paraId="68C71267" w14:textId="0BE82D42" w:rsidR="0020306D" w:rsidRDefault="00F20A04" w:rsidP="0020306D">
      <w:pPr>
        <w:rPr>
          <w:rFonts w:ascii="Arial" w:hAnsi="Arial"/>
          <w:color w:val="000000"/>
        </w:rPr>
      </w:pPr>
      <w:r>
        <w:rPr>
          <w:rFonts w:ascii="Arial" w:hAnsi="Arial"/>
          <w:color w:val="000000"/>
        </w:rPr>
        <w:t>Oct. 6</w:t>
      </w:r>
      <w:r w:rsidR="000855CB">
        <w:rPr>
          <w:rFonts w:ascii="Arial" w:hAnsi="Arial"/>
          <w:color w:val="000000"/>
        </w:rPr>
        <w:t>:</w:t>
      </w:r>
      <w:r w:rsidR="0020306D">
        <w:rPr>
          <w:rFonts w:ascii="Arial" w:hAnsi="Arial"/>
          <w:color w:val="000000"/>
        </w:rPr>
        <w:t xml:space="preserve"> </w:t>
      </w:r>
      <w:r w:rsidR="0020306D" w:rsidRPr="00B663FE">
        <w:rPr>
          <w:rFonts w:ascii="Arial" w:hAnsi="Arial"/>
          <w:b/>
          <w:color w:val="000000"/>
        </w:rPr>
        <w:t>EXAMINATION</w:t>
      </w:r>
      <w:r w:rsidR="0020306D" w:rsidRPr="00B663FE" w:rsidDel="006F493D">
        <w:rPr>
          <w:rFonts w:ascii="Arial" w:hAnsi="Arial"/>
          <w:color w:val="000000"/>
        </w:rPr>
        <w:t xml:space="preserve"> </w:t>
      </w:r>
    </w:p>
    <w:p w14:paraId="3819E564" w14:textId="77777777" w:rsidR="000855CB" w:rsidRDefault="000855CB" w:rsidP="000855CB">
      <w:pPr>
        <w:rPr>
          <w:rFonts w:ascii="Arial" w:hAnsi="Arial"/>
          <w:color w:val="000000"/>
        </w:rPr>
      </w:pPr>
    </w:p>
    <w:p w14:paraId="5481FD5A" w14:textId="247D6A14" w:rsidR="0020306D" w:rsidRDefault="00F20A04" w:rsidP="000855CB">
      <w:pPr>
        <w:rPr>
          <w:rFonts w:ascii="Arial" w:hAnsi="Arial"/>
          <w:color w:val="000000"/>
        </w:rPr>
      </w:pPr>
      <w:r>
        <w:rPr>
          <w:rFonts w:ascii="Arial" w:hAnsi="Arial"/>
          <w:color w:val="000000"/>
        </w:rPr>
        <w:t>Oct. 8</w:t>
      </w:r>
      <w:r w:rsidR="000855CB">
        <w:rPr>
          <w:rFonts w:ascii="Arial" w:hAnsi="Arial"/>
          <w:color w:val="000000"/>
        </w:rPr>
        <w:t>:</w:t>
      </w:r>
      <w:r w:rsidR="000855CB">
        <w:rPr>
          <w:rFonts w:ascii="Arial" w:hAnsi="Arial"/>
          <w:b/>
          <w:color w:val="000000"/>
        </w:rPr>
        <w:t xml:space="preserve">  </w:t>
      </w:r>
      <w:r w:rsidR="0020306D" w:rsidRPr="00B663FE">
        <w:rPr>
          <w:rFonts w:ascii="Arial" w:hAnsi="Arial"/>
          <w:color w:val="000000"/>
        </w:rPr>
        <w:t xml:space="preserve">The </w:t>
      </w:r>
      <w:r w:rsidR="0020306D" w:rsidRPr="00B663FE">
        <w:rPr>
          <w:rFonts w:ascii="Arial" w:hAnsi="Arial"/>
          <w:i/>
          <w:color w:val="000000"/>
        </w:rPr>
        <w:t>Puranas, puja</w:t>
      </w:r>
      <w:r w:rsidR="0020306D" w:rsidRPr="00B663FE">
        <w:rPr>
          <w:rFonts w:ascii="Arial" w:hAnsi="Arial"/>
          <w:color w:val="000000"/>
        </w:rPr>
        <w:t xml:space="preserve"> and devotion</w:t>
      </w:r>
      <w:r w:rsidR="0020306D">
        <w:rPr>
          <w:rFonts w:ascii="Arial" w:hAnsi="Arial"/>
          <w:color w:val="000000"/>
        </w:rPr>
        <w:t xml:space="preserve">   </w:t>
      </w:r>
      <w:r w:rsidR="0020306D" w:rsidRPr="00B663FE">
        <w:rPr>
          <w:rFonts w:ascii="Arial" w:hAnsi="Arial"/>
          <w:color w:val="000000"/>
        </w:rPr>
        <w:t>Embree: 208-23</w:t>
      </w:r>
      <w:r w:rsidR="00332DA5">
        <w:rPr>
          <w:rFonts w:ascii="Arial" w:hAnsi="Arial"/>
          <w:color w:val="000000"/>
        </w:rPr>
        <w:t xml:space="preserve"> </w:t>
      </w:r>
    </w:p>
    <w:p w14:paraId="19E13F3D" w14:textId="3ED7D19A" w:rsidR="00332DA5" w:rsidRDefault="00332DA5" w:rsidP="000855CB">
      <w:pPr>
        <w:rPr>
          <w:rFonts w:ascii="Arial" w:hAnsi="Arial"/>
          <w:color w:val="000000"/>
        </w:rPr>
      </w:pPr>
      <w:r>
        <w:rPr>
          <w:rFonts w:ascii="Arial" w:hAnsi="Arial"/>
          <w:color w:val="000000"/>
        </w:rPr>
        <w:tab/>
        <w:t xml:space="preserve">Visit </w:t>
      </w:r>
      <w:hyperlink r:id="rId10" w:history="1">
        <w:r w:rsidR="00571243" w:rsidRPr="00A32A58">
          <w:rPr>
            <w:rStyle w:val="Hyperlink"/>
          </w:rPr>
          <w:t>http://huntingtonarchive.osu.edu/Exhibitions/meetingGodExhibit.php</w:t>
        </w:r>
      </w:hyperlink>
      <w:r w:rsidR="00571243">
        <w:t xml:space="preserve"> </w:t>
      </w:r>
      <w:bookmarkStart w:id="0" w:name="_GoBack"/>
      <w:bookmarkEnd w:id="0"/>
    </w:p>
    <w:p w14:paraId="7143BCF5" w14:textId="77777777" w:rsidR="00332DA5" w:rsidRPr="00332DA5" w:rsidRDefault="00332DA5" w:rsidP="000855CB">
      <w:pPr>
        <w:rPr>
          <w:rFonts w:ascii="Arial" w:hAnsi="Arial"/>
          <w:color w:val="000000"/>
        </w:rPr>
      </w:pPr>
      <w:r>
        <w:rPr>
          <w:rFonts w:ascii="Arial" w:hAnsi="Arial"/>
          <w:b/>
          <w:color w:val="000000"/>
        </w:rPr>
        <w:tab/>
      </w:r>
      <w:r w:rsidRPr="00332DA5">
        <w:rPr>
          <w:rFonts w:ascii="Arial" w:hAnsi="Arial"/>
          <w:color w:val="000000"/>
        </w:rPr>
        <w:t xml:space="preserve">Write a </w:t>
      </w:r>
      <w:r w:rsidR="00F80805">
        <w:rPr>
          <w:rFonts w:ascii="Arial" w:hAnsi="Arial"/>
          <w:color w:val="000000"/>
        </w:rPr>
        <w:t xml:space="preserve">one </w:t>
      </w:r>
      <w:r w:rsidRPr="00332DA5">
        <w:rPr>
          <w:rFonts w:ascii="Arial" w:hAnsi="Arial"/>
          <w:color w:val="000000"/>
        </w:rPr>
        <w:t>page reaction paper</w:t>
      </w:r>
    </w:p>
    <w:p w14:paraId="4EB4ECE1" w14:textId="77777777" w:rsidR="0020306D" w:rsidRDefault="0020306D" w:rsidP="0020306D">
      <w:pPr>
        <w:rPr>
          <w:rFonts w:ascii="Arial" w:hAnsi="Arial"/>
          <w:b/>
          <w:color w:val="000000"/>
        </w:rPr>
      </w:pPr>
      <w:r>
        <w:rPr>
          <w:rFonts w:ascii="Arial" w:hAnsi="Arial"/>
          <w:color w:val="000000"/>
        </w:rPr>
        <w:tab/>
      </w:r>
    </w:p>
    <w:p w14:paraId="0DF0408B" w14:textId="77777777" w:rsidR="0020306D" w:rsidRPr="00B663FE" w:rsidRDefault="0020306D" w:rsidP="0020306D">
      <w:pPr>
        <w:rPr>
          <w:rFonts w:ascii="Arial" w:hAnsi="Arial"/>
          <w:color w:val="000000"/>
        </w:rPr>
      </w:pPr>
      <w:r>
        <w:rPr>
          <w:rFonts w:ascii="Arial" w:hAnsi="Arial"/>
          <w:b/>
          <w:color w:val="000000"/>
        </w:rPr>
        <w:lastRenderedPageBreak/>
        <w:t>FALL BREAK</w:t>
      </w:r>
    </w:p>
    <w:p w14:paraId="54E8CEF0" w14:textId="77777777" w:rsidR="0020306D" w:rsidRDefault="0020306D" w:rsidP="0020306D">
      <w:pPr>
        <w:rPr>
          <w:rFonts w:ascii="Arial" w:hAnsi="Arial"/>
          <w:b/>
          <w:color w:val="000000"/>
        </w:rPr>
      </w:pPr>
    </w:p>
    <w:p w14:paraId="0257C11B" w14:textId="1B86E638" w:rsidR="00C571DB" w:rsidRDefault="00F20A04" w:rsidP="0020306D">
      <w:pPr>
        <w:rPr>
          <w:rFonts w:ascii="Arial" w:hAnsi="Arial"/>
          <w:color w:val="000000"/>
        </w:rPr>
      </w:pPr>
      <w:r>
        <w:rPr>
          <w:rFonts w:ascii="Arial" w:hAnsi="Arial"/>
        </w:rPr>
        <w:t>Oct. 15</w:t>
      </w:r>
      <w:r w:rsidR="00C571DB">
        <w:rPr>
          <w:rFonts w:ascii="Arial" w:hAnsi="Arial"/>
        </w:rPr>
        <w:t xml:space="preserve">  </w:t>
      </w:r>
      <w:r w:rsidR="00C571DB">
        <w:rPr>
          <w:rFonts w:ascii="Arial" w:hAnsi="Arial"/>
          <w:color w:val="000000"/>
        </w:rPr>
        <w:t xml:space="preserve">the </w:t>
      </w:r>
      <w:r w:rsidR="00C571DB" w:rsidRPr="00886A4A">
        <w:rPr>
          <w:rFonts w:ascii="Arial" w:hAnsi="Arial"/>
          <w:i/>
          <w:color w:val="000000"/>
        </w:rPr>
        <w:t>Bhagavata Purana</w:t>
      </w:r>
      <w:r w:rsidR="00C571DB">
        <w:rPr>
          <w:rFonts w:ascii="Arial" w:hAnsi="Arial"/>
          <w:i/>
          <w:color w:val="000000"/>
        </w:rPr>
        <w:t xml:space="preserve">  </w:t>
      </w:r>
    </w:p>
    <w:p w14:paraId="7B97DC35" w14:textId="77777777" w:rsidR="00C571DB" w:rsidRDefault="00C571DB" w:rsidP="00C571DB">
      <w:pPr>
        <w:ind w:firstLine="720"/>
        <w:rPr>
          <w:rFonts w:ascii="Arial" w:hAnsi="Arial"/>
          <w:color w:val="000000"/>
        </w:rPr>
      </w:pPr>
      <w:r>
        <w:rPr>
          <w:rFonts w:ascii="Arial" w:hAnsi="Arial"/>
          <w:color w:val="000000"/>
        </w:rPr>
        <w:t>Bryant: 111-33, Goodall: 373-78, 386-93</w:t>
      </w:r>
    </w:p>
    <w:p w14:paraId="0BE7CE54" w14:textId="77777777" w:rsidR="00C571DB" w:rsidRDefault="00C571DB" w:rsidP="0020306D">
      <w:pPr>
        <w:rPr>
          <w:rFonts w:ascii="Arial" w:hAnsi="Arial"/>
        </w:rPr>
      </w:pPr>
    </w:p>
    <w:p w14:paraId="56E3144D" w14:textId="6414A2A5" w:rsidR="00C571DB" w:rsidRDefault="00F20A04" w:rsidP="00C571DB">
      <w:pPr>
        <w:rPr>
          <w:rFonts w:ascii="Arial" w:hAnsi="Arial"/>
          <w:color w:val="000000"/>
        </w:rPr>
      </w:pPr>
      <w:r>
        <w:rPr>
          <w:rFonts w:ascii="Arial" w:hAnsi="Arial"/>
        </w:rPr>
        <w:t>Oct. 20</w:t>
      </w:r>
      <w:r w:rsidR="00C571DB">
        <w:rPr>
          <w:rFonts w:ascii="Arial" w:hAnsi="Arial"/>
        </w:rPr>
        <w:t xml:space="preserve">  </w:t>
      </w:r>
      <w:r w:rsidR="00C571DB">
        <w:rPr>
          <w:rFonts w:ascii="Arial" w:hAnsi="Arial"/>
          <w:color w:val="000000"/>
        </w:rPr>
        <w:t xml:space="preserve">the </w:t>
      </w:r>
      <w:r w:rsidR="00C571DB" w:rsidRPr="00886A4A">
        <w:rPr>
          <w:rFonts w:ascii="Arial" w:hAnsi="Arial"/>
          <w:i/>
          <w:color w:val="000000"/>
        </w:rPr>
        <w:t>Bhagavata Purana</w:t>
      </w:r>
      <w:r w:rsidR="00C571DB">
        <w:rPr>
          <w:rFonts w:ascii="Arial" w:hAnsi="Arial"/>
          <w:i/>
          <w:color w:val="000000"/>
        </w:rPr>
        <w:t xml:space="preserve">  </w:t>
      </w:r>
      <w:r w:rsidR="00C571DB" w:rsidRPr="00B663FE">
        <w:rPr>
          <w:rFonts w:ascii="Arial" w:hAnsi="Arial"/>
          <w:color w:val="000000"/>
        </w:rPr>
        <w:t xml:space="preserve">(inc. viewing </w:t>
      </w:r>
      <w:r w:rsidR="00C571DB">
        <w:rPr>
          <w:rFonts w:ascii="Arial" w:hAnsi="Arial"/>
          <w:color w:val="000000"/>
        </w:rPr>
        <w:t>images</w:t>
      </w:r>
      <w:r w:rsidR="00C571DB" w:rsidRPr="00B663FE">
        <w:rPr>
          <w:rFonts w:ascii="Arial" w:hAnsi="Arial"/>
          <w:color w:val="000000"/>
        </w:rPr>
        <w:t xml:space="preserve"> of gods)</w:t>
      </w:r>
      <w:r w:rsidR="00C571DB">
        <w:rPr>
          <w:rFonts w:ascii="Arial" w:hAnsi="Arial"/>
          <w:color w:val="000000"/>
        </w:rPr>
        <w:t xml:space="preserve"> </w:t>
      </w:r>
    </w:p>
    <w:p w14:paraId="608EB91E" w14:textId="77777777" w:rsidR="0020306D" w:rsidRDefault="0020306D" w:rsidP="004354CD">
      <w:pPr>
        <w:ind w:firstLine="720"/>
        <w:rPr>
          <w:rFonts w:ascii="Arial" w:hAnsi="Arial"/>
          <w:color w:val="000000"/>
        </w:rPr>
      </w:pPr>
      <w:r>
        <w:rPr>
          <w:rFonts w:ascii="Arial" w:hAnsi="Arial"/>
          <w:color w:val="000000"/>
        </w:rPr>
        <w:t xml:space="preserve">Schweig </w:t>
      </w:r>
      <w:r w:rsidRPr="00B663FE">
        <w:rPr>
          <w:rFonts w:ascii="Arial" w:hAnsi="Arial"/>
          <w:color w:val="000000"/>
        </w:rPr>
        <w:t>(“The Divine Feminine in the Theo</w:t>
      </w:r>
      <w:r>
        <w:rPr>
          <w:rFonts w:ascii="Arial" w:hAnsi="Arial"/>
          <w:color w:val="000000"/>
        </w:rPr>
        <w:t>logy of Krishna”) in Bryant, 441-58, 467-72</w:t>
      </w:r>
    </w:p>
    <w:p w14:paraId="5E60AA5C" w14:textId="77777777" w:rsidR="0020306D" w:rsidRDefault="0020306D">
      <w:pPr>
        <w:rPr>
          <w:rFonts w:ascii="Arial" w:hAnsi="Arial"/>
        </w:rPr>
      </w:pPr>
    </w:p>
    <w:p w14:paraId="3D746BEE" w14:textId="3DFF6ED2" w:rsidR="0020306D" w:rsidRPr="00B663FE" w:rsidRDefault="00F20A04">
      <w:pPr>
        <w:rPr>
          <w:rFonts w:ascii="Arial" w:hAnsi="Arial"/>
          <w:color w:val="000000"/>
        </w:rPr>
      </w:pPr>
      <w:r>
        <w:rPr>
          <w:rFonts w:ascii="Arial" w:hAnsi="Arial"/>
        </w:rPr>
        <w:t>Oct 22</w:t>
      </w:r>
      <w:r w:rsidR="004354CD">
        <w:rPr>
          <w:rFonts w:ascii="Arial" w:hAnsi="Arial"/>
        </w:rPr>
        <w:t xml:space="preserve">  </w:t>
      </w:r>
      <w:r w:rsidR="0020306D" w:rsidRPr="00B663FE">
        <w:rPr>
          <w:rFonts w:ascii="Arial" w:hAnsi="Arial"/>
        </w:rPr>
        <w:t>Sanskrit Literary Theory and Poetics</w:t>
      </w:r>
    </w:p>
    <w:p w14:paraId="365D6181" w14:textId="77777777" w:rsidR="0020306D" w:rsidRPr="00B663FE" w:rsidRDefault="001729E2" w:rsidP="0020306D">
      <w:pPr>
        <w:ind w:firstLine="720"/>
        <w:rPr>
          <w:rFonts w:ascii="Arial" w:hAnsi="Arial"/>
          <w:color w:val="000000"/>
        </w:rPr>
      </w:pPr>
      <w:r>
        <w:rPr>
          <w:rFonts w:ascii="Arial" w:hAnsi="Arial"/>
          <w:color w:val="000000"/>
        </w:rPr>
        <w:t>Dimock: 128</w:t>
      </w:r>
      <w:r w:rsidR="000B2284">
        <w:rPr>
          <w:rFonts w:ascii="Arial" w:hAnsi="Arial"/>
          <w:color w:val="000000"/>
        </w:rPr>
        <w:t>-43, 149-52</w:t>
      </w:r>
      <w:r>
        <w:rPr>
          <w:rFonts w:ascii="Arial" w:hAnsi="Arial"/>
          <w:color w:val="000000"/>
        </w:rPr>
        <w:t xml:space="preserve">  115-28 optional</w:t>
      </w:r>
    </w:p>
    <w:p w14:paraId="377255C0" w14:textId="77777777" w:rsidR="0020306D" w:rsidRDefault="0020306D" w:rsidP="0020306D">
      <w:pPr>
        <w:ind w:firstLine="720"/>
        <w:rPr>
          <w:rFonts w:ascii="Arial" w:hAnsi="Arial"/>
          <w:color w:val="000000"/>
        </w:rPr>
      </w:pPr>
      <w:r w:rsidRPr="00B663FE">
        <w:rPr>
          <w:rFonts w:ascii="Arial" w:hAnsi="Arial"/>
          <w:color w:val="000000"/>
        </w:rPr>
        <w:t>Brough  11-23, 30-49</w:t>
      </w:r>
    </w:p>
    <w:p w14:paraId="38506FF5" w14:textId="77777777" w:rsidR="004354CD" w:rsidRDefault="004354CD" w:rsidP="004354CD">
      <w:pPr>
        <w:rPr>
          <w:rFonts w:ascii="Arial" w:hAnsi="Arial"/>
          <w:color w:val="000000"/>
        </w:rPr>
      </w:pPr>
    </w:p>
    <w:p w14:paraId="00E3CF3E" w14:textId="6442D2D4" w:rsidR="004354CD" w:rsidRDefault="00F20A04" w:rsidP="004354CD">
      <w:pPr>
        <w:rPr>
          <w:rFonts w:ascii="Arial" w:hAnsi="Arial"/>
          <w:color w:val="000000"/>
        </w:rPr>
      </w:pPr>
      <w:r>
        <w:rPr>
          <w:rFonts w:ascii="Arial" w:hAnsi="Arial"/>
          <w:color w:val="000000"/>
        </w:rPr>
        <w:t>Oct. 27</w:t>
      </w:r>
      <w:r w:rsidR="004354CD">
        <w:rPr>
          <w:rFonts w:ascii="Arial" w:hAnsi="Arial"/>
          <w:color w:val="000000"/>
        </w:rPr>
        <w:t xml:space="preserve">  Poetry   Brough: </w:t>
      </w:r>
      <w:r w:rsidR="004354CD" w:rsidRPr="00B663FE">
        <w:rPr>
          <w:rFonts w:ascii="Arial" w:hAnsi="Arial"/>
          <w:color w:val="000000"/>
        </w:rPr>
        <w:t>53-94</w:t>
      </w:r>
      <w:r w:rsidR="000B2284">
        <w:rPr>
          <w:rFonts w:ascii="Arial" w:hAnsi="Arial"/>
          <w:color w:val="000000"/>
        </w:rPr>
        <w:t xml:space="preserve">    pick two favorites and reasons why</w:t>
      </w:r>
    </w:p>
    <w:p w14:paraId="3E922AB5" w14:textId="77777777" w:rsidR="004354CD" w:rsidRDefault="004354CD" w:rsidP="004354CD">
      <w:pPr>
        <w:rPr>
          <w:rFonts w:ascii="Arial" w:hAnsi="Arial"/>
          <w:color w:val="000000"/>
        </w:rPr>
      </w:pPr>
    </w:p>
    <w:p w14:paraId="087D298A" w14:textId="576E932D" w:rsidR="004354CD" w:rsidRPr="00B663FE" w:rsidRDefault="00F20A04" w:rsidP="004354CD">
      <w:pPr>
        <w:rPr>
          <w:rFonts w:ascii="Arial" w:hAnsi="Arial"/>
          <w:color w:val="000000"/>
        </w:rPr>
      </w:pPr>
      <w:r>
        <w:rPr>
          <w:rFonts w:ascii="Arial" w:hAnsi="Arial"/>
          <w:color w:val="000000"/>
        </w:rPr>
        <w:t>Oct. 29</w:t>
      </w:r>
      <w:r w:rsidR="004354CD">
        <w:rPr>
          <w:rFonts w:ascii="Arial" w:hAnsi="Arial"/>
          <w:color w:val="000000"/>
        </w:rPr>
        <w:t xml:space="preserve">  </w:t>
      </w:r>
      <w:r w:rsidR="004354CD" w:rsidRPr="00B663FE">
        <w:rPr>
          <w:rFonts w:ascii="Arial" w:hAnsi="Arial"/>
          <w:i/>
          <w:color w:val="000000"/>
        </w:rPr>
        <w:t>Love Song of the Dark Lord</w:t>
      </w:r>
      <w:r w:rsidR="005643FB">
        <w:rPr>
          <w:rFonts w:ascii="Arial" w:hAnsi="Arial"/>
          <w:i/>
          <w:color w:val="000000"/>
        </w:rPr>
        <w:t xml:space="preserve">   </w:t>
      </w:r>
      <w:r w:rsidR="005643FB">
        <w:rPr>
          <w:rFonts w:ascii="Arial" w:hAnsi="Arial"/>
          <w:color w:val="000000"/>
        </w:rPr>
        <w:t>Arts of Asia video</w:t>
      </w:r>
    </w:p>
    <w:p w14:paraId="44AF5286" w14:textId="77777777" w:rsidR="004354CD" w:rsidRPr="00B663FE" w:rsidRDefault="004354CD" w:rsidP="004354CD">
      <w:pPr>
        <w:rPr>
          <w:rFonts w:ascii="Arial" w:hAnsi="Arial"/>
          <w:color w:val="000000"/>
        </w:rPr>
      </w:pPr>
      <w:r w:rsidRPr="00B663FE">
        <w:rPr>
          <w:rFonts w:ascii="Arial" w:hAnsi="Arial"/>
          <w:color w:val="000000"/>
        </w:rPr>
        <w:tab/>
        <w:t xml:space="preserve">    Dimock: 157-65</w:t>
      </w:r>
      <w:r>
        <w:rPr>
          <w:rFonts w:ascii="Arial" w:hAnsi="Arial"/>
          <w:color w:val="000000"/>
        </w:rPr>
        <w:t xml:space="preserve">, </w:t>
      </w:r>
      <w:r w:rsidR="001D02F6" w:rsidRPr="00B663FE">
        <w:rPr>
          <w:rFonts w:ascii="Arial" w:hAnsi="Arial"/>
          <w:color w:val="000000"/>
        </w:rPr>
        <w:t>Miller</w:t>
      </w:r>
      <w:r w:rsidR="001D02F6">
        <w:rPr>
          <w:rFonts w:ascii="Arial" w:hAnsi="Arial"/>
          <w:color w:val="000000"/>
        </w:rPr>
        <w:t xml:space="preserve">: 3-37, </w:t>
      </w:r>
      <w:r>
        <w:rPr>
          <w:rFonts w:ascii="Arial" w:hAnsi="Arial"/>
          <w:color w:val="000000"/>
        </w:rPr>
        <w:t>Schweig in Bryant, 458-67</w:t>
      </w:r>
      <w:r w:rsidR="001D02F6">
        <w:rPr>
          <w:rFonts w:ascii="Arial" w:hAnsi="Arial"/>
          <w:color w:val="000000"/>
        </w:rPr>
        <w:t xml:space="preserve">  </w:t>
      </w:r>
    </w:p>
    <w:p w14:paraId="14FDABC9" w14:textId="77777777" w:rsidR="0020306D" w:rsidRDefault="0020306D" w:rsidP="004354CD">
      <w:pPr>
        <w:rPr>
          <w:rFonts w:ascii="Arial" w:hAnsi="Arial"/>
          <w:color w:val="000000"/>
        </w:rPr>
      </w:pPr>
    </w:p>
    <w:p w14:paraId="62B3EDF9" w14:textId="4F262597" w:rsidR="0020306D" w:rsidRPr="00B663FE" w:rsidRDefault="00F20A04" w:rsidP="0020306D">
      <w:pPr>
        <w:rPr>
          <w:rFonts w:ascii="Arial" w:hAnsi="Arial"/>
          <w:color w:val="000000"/>
        </w:rPr>
      </w:pPr>
      <w:r>
        <w:rPr>
          <w:rFonts w:ascii="Arial" w:hAnsi="Arial"/>
          <w:color w:val="000000"/>
        </w:rPr>
        <w:t>Nov. 3</w:t>
      </w:r>
      <w:r w:rsidR="000B2284">
        <w:rPr>
          <w:rFonts w:ascii="Arial" w:hAnsi="Arial"/>
          <w:color w:val="000000"/>
        </w:rPr>
        <w:t xml:space="preserve"> </w:t>
      </w:r>
      <w:r w:rsidR="0020306D">
        <w:rPr>
          <w:rFonts w:ascii="Arial" w:hAnsi="Arial"/>
          <w:color w:val="000000"/>
        </w:rPr>
        <w:t xml:space="preserve"> </w:t>
      </w:r>
      <w:r w:rsidR="0020306D" w:rsidRPr="00B663FE">
        <w:rPr>
          <w:rFonts w:ascii="Arial" w:hAnsi="Arial"/>
          <w:i/>
          <w:color w:val="000000"/>
        </w:rPr>
        <w:t>Love Song of the Dark Lo</w:t>
      </w:r>
      <w:r w:rsidR="000B2284">
        <w:rPr>
          <w:rFonts w:ascii="Arial" w:hAnsi="Arial"/>
          <w:i/>
          <w:color w:val="000000"/>
        </w:rPr>
        <w:t>rd</w:t>
      </w:r>
    </w:p>
    <w:p w14:paraId="2BBD4CE3" w14:textId="77777777" w:rsidR="0020306D" w:rsidRDefault="0020306D" w:rsidP="0020306D">
      <w:pPr>
        <w:rPr>
          <w:rFonts w:ascii="Arial" w:hAnsi="Arial"/>
          <w:color w:val="000000"/>
        </w:rPr>
      </w:pPr>
      <w:r w:rsidRPr="00B663FE">
        <w:rPr>
          <w:rFonts w:ascii="Arial" w:hAnsi="Arial"/>
          <w:color w:val="000000"/>
        </w:rPr>
        <w:tab/>
        <w:t xml:space="preserve">    Miller</w:t>
      </w:r>
      <w:r w:rsidR="001D02F6">
        <w:rPr>
          <w:rFonts w:ascii="Arial" w:hAnsi="Arial"/>
          <w:color w:val="000000"/>
        </w:rPr>
        <w:t xml:space="preserve">: 69-125   </w:t>
      </w:r>
      <w:r w:rsidR="000B2284">
        <w:rPr>
          <w:rFonts w:ascii="Arial" w:hAnsi="Arial"/>
          <w:color w:val="000000"/>
        </w:rPr>
        <w:t>pick a favorite song and reason why</w:t>
      </w:r>
      <w:r>
        <w:rPr>
          <w:rFonts w:ascii="Arial" w:hAnsi="Arial"/>
          <w:color w:val="000000"/>
        </w:rPr>
        <w:t xml:space="preserve">  </w:t>
      </w:r>
    </w:p>
    <w:p w14:paraId="183B7BBB" w14:textId="77777777" w:rsidR="0020306D" w:rsidRDefault="0020306D" w:rsidP="0020306D">
      <w:pPr>
        <w:rPr>
          <w:rFonts w:ascii="Arial" w:hAnsi="Arial"/>
          <w:color w:val="000000"/>
        </w:rPr>
      </w:pPr>
    </w:p>
    <w:p w14:paraId="3D06718D" w14:textId="27A0F85A" w:rsidR="0020306D" w:rsidRDefault="00F20A04" w:rsidP="0020306D">
      <w:pPr>
        <w:rPr>
          <w:rFonts w:ascii="Arial" w:hAnsi="Arial"/>
          <w:color w:val="000000"/>
        </w:rPr>
      </w:pPr>
      <w:r>
        <w:rPr>
          <w:rFonts w:ascii="Arial" w:hAnsi="Arial"/>
          <w:color w:val="000000"/>
        </w:rPr>
        <w:t>Nov. 5</w:t>
      </w:r>
      <w:r w:rsidR="0020306D">
        <w:rPr>
          <w:rFonts w:ascii="Arial" w:hAnsi="Arial"/>
          <w:color w:val="000000"/>
        </w:rPr>
        <w:t xml:space="preserve"> </w:t>
      </w:r>
      <w:r w:rsidR="0020306D" w:rsidRPr="00B663FE">
        <w:rPr>
          <w:rFonts w:ascii="Arial" w:hAnsi="Arial"/>
          <w:color w:val="000000"/>
        </w:rPr>
        <w:t>Krishna in Bengali Vaisnavism</w:t>
      </w:r>
      <w:r w:rsidR="0020306D">
        <w:rPr>
          <w:rFonts w:ascii="Arial" w:hAnsi="Arial"/>
          <w:color w:val="000000"/>
        </w:rPr>
        <w:t xml:space="preserve"> and Hindu Theology</w:t>
      </w:r>
    </w:p>
    <w:p w14:paraId="3B3F060A" w14:textId="77777777" w:rsidR="0020306D" w:rsidRDefault="0020306D" w:rsidP="0020306D">
      <w:pPr>
        <w:rPr>
          <w:rFonts w:ascii="Arial" w:hAnsi="Arial"/>
          <w:color w:val="000000"/>
        </w:rPr>
      </w:pPr>
      <w:r>
        <w:rPr>
          <w:rFonts w:ascii="Arial" w:hAnsi="Arial"/>
          <w:color w:val="000000"/>
        </w:rPr>
        <w:t xml:space="preserve"> </w:t>
      </w:r>
      <w:r w:rsidRPr="00B663FE">
        <w:rPr>
          <w:rFonts w:ascii="Arial" w:hAnsi="Arial"/>
          <w:color w:val="000000"/>
        </w:rPr>
        <w:t>“Doctrine and Practice among the Vaisnavas of Bengal” by Edward Dimock</w:t>
      </w:r>
      <w:r>
        <w:rPr>
          <w:rFonts w:ascii="Arial" w:hAnsi="Arial"/>
          <w:color w:val="000000"/>
        </w:rPr>
        <w:t xml:space="preserve"> (all)</w:t>
      </w:r>
    </w:p>
    <w:p w14:paraId="7BD782F9" w14:textId="77777777" w:rsidR="001D02F6" w:rsidRDefault="001D02F6" w:rsidP="0020306D">
      <w:pPr>
        <w:rPr>
          <w:rFonts w:ascii="Arial" w:hAnsi="Arial"/>
          <w:color w:val="000000"/>
        </w:rPr>
      </w:pPr>
    </w:p>
    <w:p w14:paraId="15C88664" w14:textId="54B88011" w:rsidR="001D02F6" w:rsidRDefault="00F20A04" w:rsidP="0020306D">
      <w:pPr>
        <w:rPr>
          <w:rFonts w:ascii="Arial" w:hAnsi="Arial"/>
          <w:color w:val="000000"/>
        </w:rPr>
      </w:pPr>
      <w:r>
        <w:rPr>
          <w:rFonts w:ascii="Arial" w:hAnsi="Arial"/>
          <w:color w:val="000000"/>
        </w:rPr>
        <w:t>Nov. 10</w:t>
      </w:r>
      <w:r w:rsidR="001D02F6">
        <w:rPr>
          <w:rFonts w:ascii="Arial" w:hAnsi="Arial"/>
          <w:color w:val="000000"/>
        </w:rPr>
        <w:t xml:space="preserve">  </w:t>
      </w:r>
      <w:r w:rsidR="001D02F6" w:rsidRPr="00B663FE">
        <w:rPr>
          <w:rFonts w:ascii="Arial" w:hAnsi="Arial"/>
          <w:color w:val="000000"/>
        </w:rPr>
        <w:t>Krishna in Bengali Vaisnavism</w:t>
      </w:r>
      <w:r w:rsidR="001D02F6">
        <w:rPr>
          <w:rFonts w:ascii="Arial" w:hAnsi="Arial"/>
          <w:color w:val="000000"/>
        </w:rPr>
        <w:t xml:space="preserve"> and Hindu Theology</w:t>
      </w:r>
    </w:p>
    <w:p w14:paraId="48D86E96" w14:textId="77777777" w:rsidR="0020306D" w:rsidRDefault="0020306D" w:rsidP="0020306D">
      <w:pPr>
        <w:ind w:firstLine="720"/>
        <w:rPr>
          <w:rFonts w:ascii="Arial" w:hAnsi="Arial"/>
          <w:color w:val="000000"/>
        </w:rPr>
      </w:pPr>
      <w:r w:rsidRPr="00B663FE">
        <w:rPr>
          <w:rFonts w:ascii="Arial" w:hAnsi="Arial"/>
          <w:color w:val="000000"/>
        </w:rPr>
        <w:t xml:space="preserve">Selections </w:t>
      </w:r>
      <w:r>
        <w:rPr>
          <w:rFonts w:ascii="Arial" w:hAnsi="Arial"/>
          <w:color w:val="000000"/>
        </w:rPr>
        <w:t xml:space="preserve">in Bryant </w:t>
      </w:r>
      <w:r w:rsidRPr="00B663FE">
        <w:rPr>
          <w:rFonts w:ascii="Arial" w:hAnsi="Arial"/>
          <w:color w:val="000000"/>
        </w:rPr>
        <w:t xml:space="preserve">by Haberman (“A Selection from the </w:t>
      </w:r>
      <w:r w:rsidRPr="002659FA">
        <w:rPr>
          <w:rFonts w:ascii="Arial" w:hAnsi="Arial"/>
          <w:i/>
          <w:color w:val="000000"/>
        </w:rPr>
        <w:t>Bhaktirasamrtasindhu</w:t>
      </w:r>
      <w:r w:rsidRPr="00B663FE">
        <w:rPr>
          <w:rFonts w:ascii="Arial" w:hAnsi="Arial"/>
          <w:color w:val="000000"/>
        </w:rPr>
        <w:t>”)</w:t>
      </w:r>
      <w:r>
        <w:rPr>
          <w:rFonts w:ascii="Arial" w:hAnsi="Arial"/>
          <w:color w:val="000000"/>
        </w:rPr>
        <w:t>, 409-19, also on Vallabha, 477-81, Madhusudana, 314-5, 320-</w:t>
      </w:r>
      <w:r w:rsidR="002F64E8">
        <w:rPr>
          <w:rFonts w:ascii="Arial" w:hAnsi="Arial"/>
          <w:color w:val="000000"/>
        </w:rPr>
        <w:t>2</w:t>
      </w:r>
      <w:r>
        <w:rPr>
          <w:rFonts w:ascii="Arial" w:hAnsi="Arial"/>
          <w:color w:val="000000"/>
        </w:rPr>
        <w:t>4, and poems, 278-</w:t>
      </w:r>
      <w:r w:rsidR="002F64E8">
        <w:rPr>
          <w:rFonts w:ascii="Arial" w:hAnsi="Arial"/>
          <w:color w:val="000000"/>
        </w:rPr>
        <w:t>7</w:t>
      </w:r>
      <w:r>
        <w:rPr>
          <w:rFonts w:ascii="Arial" w:hAnsi="Arial"/>
          <w:color w:val="000000"/>
        </w:rPr>
        <w:t>9.</w:t>
      </w:r>
    </w:p>
    <w:p w14:paraId="32175C8A" w14:textId="77777777" w:rsidR="00AE6372" w:rsidRPr="00B663FE" w:rsidRDefault="00AE6372" w:rsidP="0020306D">
      <w:pPr>
        <w:ind w:firstLine="720"/>
        <w:rPr>
          <w:rFonts w:ascii="Arial" w:hAnsi="Arial"/>
          <w:color w:val="000000"/>
        </w:rPr>
      </w:pPr>
    </w:p>
    <w:p w14:paraId="4545F120" w14:textId="30741E3C" w:rsidR="00AE6372" w:rsidRDefault="00F20A04" w:rsidP="00AE6372">
      <w:pPr>
        <w:rPr>
          <w:rFonts w:ascii="Arial" w:hAnsi="Arial"/>
          <w:color w:val="000000"/>
        </w:rPr>
      </w:pPr>
      <w:r>
        <w:rPr>
          <w:rFonts w:ascii="Arial" w:hAnsi="Arial"/>
          <w:color w:val="000000"/>
        </w:rPr>
        <w:t>Nov. 12</w:t>
      </w:r>
      <w:r w:rsidR="00AE6372">
        <w:rPr>
          <w:rFonts w:ascii="Arial" w:hAnsi="Arial"/>
          <w:color w:val="000000"/>
        </w:rPr>
        <w:t xml:space="preserve">  discussion</w:t>
      </w:r>
      <w:r w:rsidR="002206B8">
        <w:rPr>
          <w:rFonts w:ascii="Arial" w:hAnsi="Arial"/>
          <w:color w:val="000000"/>
        </w:rPr>
        <w:t>,</w:t>
      </w:r>
      <w:r w:rsidR="00AE6372">
        <w:rPr>
          <w:rFonts w:ascii="Arial" w:hAnsi="Arial"/>
          <w:color w:val="000000"/>
        </w:rPr>
        <w:t xml:space="preserve"> </w:t>
      </w:r>
      <w:r w:rsidR="002206B8">
        <w:rPr>
          <w:rFonts w:ascii="Arial" w:hAnsi="Arial"/>
          <w:color w:val="000000"/>
        </w:rPr>
        <w:t>inc. of temple visit</w:t>
      </w:r>
    </w:p>
    <w:p w14:paraId="27402E0C" w14:textId="77777777" w:rsidR="0020306D" w:rsidRPr="00B663FE" w:rsidRDefault="0020306D" w:rsidP="00AE6372">
      <w:pPr>
        <w:rPr>
          <w:rFonts w:ascii="Arial" w:hAnsi="Arial"/>
          <w:color w:val="000000"/>
        </w:rPr>
      </w:pPr>
      <w:r w:rsidRPr="00B663FE">
        <w:rPr>
          <w:rFonts w:ascii="Arial" w:hAnsi="Arial"/>
          <w:b/>
          <w:color w:val="000000"/>
        </w:rPr>
        <w:t>PAPER DUE</w:t>
      </w:r>
      <w:r w:rsidR="00F82444">
        <w:rPr>
          <w:rFonts w:ascii="Arial" w:hAnsi="Arial"/>
          <w:b/>
          <w:color w:val="000000"/>
        </w:rPr>
        <w:t xml:space="preserve"> </w:t>
      </w:r>
      <w:r w:rsidRPr="00B663FE">
        <w:rPr>
          <w:rFonts w:ascii="Arial" w:hAnsi="Arial"/>
          <w:color w:val="000000"/>
        </w:rPr>
        <w:t>What does it mean to “love” Krishna?  Which of the forms of devotion to him do you find most compelling?  Which is hardest to fathom?  How does it compare to your understanding of Abrahamic devotion?</w:t>
      </w:r>
    </w:p>
    <w:p w14:paraId="64333888" w14:textId="77777777" w:rsidR="0020306D" w:rsidRPr="00B663FE" w:rsidRDefault="0020306D" w:rsidP="0020306D">
      <w:pPr>
        <w:rPr>
          <w:rFonts w:ascii="Arial" w:hAnsi="Arial"/>
          <w:color w:val="000000"/>
        </w:rPr>
      </w:pPr>
      <w:r w:rsidRPr="00B663FE">
        <w:rPr>
          <w:rFonts w:ascii="Arial" w:hAnsi="Arial"/>
          <w:color w:val="000000"/>
        </w:rPr>
        <w:tab/>
        <w:t xml:space="preserve">    </w:t>
      </w:r>
    </w:p>
    <w:p w14:paraId="1C0C9FC3" w14:textId="106EA118" w:rsidR="0020306D" w:rsidRPr="00B663FE" w:rsidRDefault="00F20A04">
      <w:pPr>
        <w:rPr>
          <w:rFonts w:ascii="Arial" w:hAnsi="Arial"/>
          <w:color w:val="000000"/>
        </w:rPr>
      </w:pPr>
      <w:r>
        <w:rPr>
          <w:rFonts w:ascii="Arial" w:hAnsi="Arial"/>
          <w:color w:val="000000"/>
        </w:rPr>
        <w:t>Nov. 17</w:t>
      </w:r>
      <w:r w:rsidR="0020306D" w:rsidRPr="00B663FE">
        <w:rPr>
          <w:rFonts w:ascii="Arial" w:hAnsi="Arial"/>
          <w:color w:val="000000"/>
        </w:rPr>
        <w:t xml:space="preserve">  Krishna in other regional devotional traditions (Surdas, Mirabai):</w:t>
      </w:r>
    </w:p>
    <w:p w14:paraId="2B59B3F6" w14:textId="77777777" w:rsidR="0020306D" w:rsidRPr="00B663FE" w:rsidRDefault="0020306D">
      <w:pPr>
        <w:rPr>
          <w:rFonts w:ascii="Arial" w:hAnsi="Arial"/>
          <w:color w:val="000000"/>
        </w:rPr>
      </w:pPr>
      <w:r w:rsidRPr="00B663FE">
        <w:rPr>
          <w:rFonts w:ascii="Arial" w:hAnsi="Arial"/>
          <w:color w:val="000000"/>
        </w:rPr>
        <w:tab/>
        <w:t>Selections from Bryant : 223-54 and Hawley/Juergensmeyer</w:t>
      </w:r>
      <w:r w:rsidRPr="00B663FE">
        <w:rPr>
          <w:rFonts w:ascii="Arial" w:hAnsi="Arial"/>
          <w:i/>
          <w:color w:val="000000"/>
        </w:rPr>
        <w:t xml:space="preserve">, Songs of the Saints of India: </w:t>
      </w:r>
      <w:r w:rsidRPr="00B663FE">
        <w:rPr>
          <w:rFonts w:ascii="Arial" w:hAnsi="Arial"/>
          <w:color w:val="000000"/>
        </w:rPr>
        <w:t>91-14</w:t>
      </w:r>
      <w:r>
        <w:rPr>
          <w:rFonts w:ascii="Arial" w:hAnsi="Arial"/>
          <w:color w:val="000000"/>
        </w:rPr>
        <w:t>0</w:t>
      </w:r>
      <w:r w:rsidR="005824B0">
        <w:rPr>
          <w:rFonts w:ascii="Arial" w:hAnsi="Arial"/>
          <w:color w:val="000000"/>
        </w:rPr>
        <w:t xml:space="preserve">     pick a favorite poem and reason why  </w:t>
      </w:r>
    </w:p>
    <w:p w14:paraId="2B59C015" w14:textId="77777777" w:rsidR="0020306D" w:rsidRPr="00B663FE" w:rsidRDefault="0020306D" w:rsidP="0020306D">
      <w:pPr>
        <w:rPr>
          <w:rFonts w:ascii="Arial" w:hAnsi="Arial"/>
          <w:color w:val="000000"/>
        </w:rPr>
      </w:pPr>
      <w:r w:rsidRPr="00B663FE">
        <w:rPr>
          <w:rFonts w:ascii="Arial" w:hAnsi="Arial"/>
          <w:color w:val="000000"/>
        </w:rPr>
        <w:tab/>
      </w:r>
    </w:p>
    <w:p w14:paraId="2D2AA5B2" w14:textId="0E09FFF4" w:rsidR="001D02F6" w:rsidRPr="00B663FE" w:rsidRDefault="00F20A04" w:rsidP="001D02F6">
      <w:pPr>
        <w:outlineLvl w:val="0"/>
        <w:rPr>
          <w:rFonts w:ascii="Arial" w:hAnsi="Arial"/>
          <w:color w:val="000000"/>
        </w:rPr>
      </w:pPr>
      <w:r>
        <w:rPr>
          <w:rFonts w:ascii="Arial" w:hAnsi="Arial"/>
          <w:color w:val="000000"/>
        </w:rPr>
        <w:t>Nov. 19</w:t>
      </w:r>
      <w:r w:rsidR="001D02F6">
        <w:rPr>
          <w:rFonts w:ascii="Arial" w:hAnsi="Arial"/>
          <w:color w:val="000000"/>
        </w:rPr>
        <w:t xml:space="preserve">  modern</w:t>
      </w:r>
      <w:r w:rsidR="001D02F6" w:rsidRPr="00B663FE">
        <w:rPr>
          <w:rFonts w:ascii="Arial" w:hAnsi="Arial"/>
          <w:color w:val="000000"/>
        </w:rPr>
        <w:t xml:space="preserve"> Krishna devotionalism and pilgrimage</w:t>
      </w:r>
      <w:r w:rsidR="00BF5D24">
        <w:rPr>
          <w:rFonts w:ascii="Arial" w:hAnsi="Arial"/>
          <w:color w:val="000000"/>
        </w:rPr>
        <w:t>, Vrindavan</w:t>
      </w:r>
    </w:p>
    <w:p w14:paraId="58235CC1" w14:textId="77777777" w:rsidR="001D02F6" w:rsidRDefault="001D02F6" w:rsidP="001D02F6">
      <w:pPr>
        <w:ind w:firstLine="720"/>
        <w:outlineLvl w:val="0"/>
        <w:rPr>
          <w:rFonts w:ascii="Arial" w:hAnsi="Arial"/>
          <w:color w:val="000000"/>
        </w:rPr>
      </w:pPr>
      <w:r>
        <w:rPr>
          <w:rFonts w:ascii="Arial" w:hAnsi="Arial"/>
          <w:color w:val="000000"/>
        </w:rPr>
        <w:t xml:space="preserve">Selection from </w:t>
      </w:r>
      <w:r w:rsidRPr="00B663FE">
        <w:rPr>
          <w:rFonts w:ascii="Arial" w:hAnsi="Arial"/>
          <w:color w:val="000000"/>
        </w:rPr>
        <w:t xml:space="preserve">John S. Hawley, </w:t>
      </w:r>
      <w:r w:rsidRPr="002659FA">
        <w:rPr>
          <w:rFonts w:ascii="Arial" w:hAnsi="Arial"/>
          <w:i/>
          <w:color w:val="000000"/>
        </w:rPr>
        <w:t>At Play with Krishna</w:t>
      </w:r>
      <w:r w:rsidRPr="00B663FE">
        <w:rPr>
          <w:rFonts w:ascii="Arial" w:hAnsi="Arial"/>
          <w:color w:val="000000"/>
        </w:rPr>
        <w:t>, 3-</w:t>
      </w:r>
      <w:r>
        <w:rPr>
          <w:rFonts w:ascii="Arial" w:hAnsi="Arial"/>
          <w:color w:val="000000"/>
        </w:rPr>
        <w:t>42</w:t>
      </w:r>
      <w:r w:rsidRPr="00B663FE">
        <w:rPr>
          <w:rFonts w:ascii="Arial" w:hAnsi="Arial"/>
          <w:color w:val="000000"/>
        </w:rPr>
        <w:t xml:space="preserve"> </w:t>
      </w:r>
    </w:p>
    <w:p w14:paraId="5FAA2FB4" w14:textId="77777777" w:rsidR="001D02F6" w:rsidRDefault="001D02F6">
      <w:pPr>
        <w:outlineLvl w:val="0"/>
        <w:rPr>
          <w:rFonts w:ascii="Arial" w:hAnsi="Arial"/>
          <w:color w:val="000000"/>
        </w:rPr>
      </w:pPr>
    </w:p>
    <w:p w14:paraId="1EF4F332" w14:textId="7475F834" w:rsidR="001D02F6" w:rsidRDefault="001D02F6" w:rsidP="001D02F6">
      <w:pPr>
        <w:outlineLvl w:val="0"/>
        <w:rPr>
          <w:rFonts w:ascii="Arial" w:hAnsi="Arial"/>
          <w:color w:val="000000"/>
        </w:rPr>
      </w:pPr>
      <w:r>
        <w:rPr>
          <w:rFonts w:ascii="Arial" w:hAnsi="Arial"/>
          <w:color w:val="000000"/>
        </w:rPr>
        <w:t xml:space="preserve"> </w:t>
      </w:r>
      <w:r w:rsidR="0020306D" w:rsidRPr="00B663FE">
        <w:rPr>
          <w:rFonts w:ascii="Arial" w:hAnsi="Arial"/>
          <w:color w:val="000000"/>
        </w:rPr>
        <w:t xml:space="preserve"> </w:t>
      </w:r>
      <w:r w:rsidR="00F20A04">
        <w:rPr>
          <w:rFonts w:ascii="Arial" w:hAnsi="Arial"/>
          <w:color w:val="000000"/>
        </w:rPr>
        <w:t>Nov. 24</w:t>
      </w:r>
      <w:r>
        <w:rPr>
          <w:rFonts w:ascii="Arial" w:hAnsi="Arial"/>
          <w:color w:val="000000"/>
        </w:rPr>
        <w:t xml:space="preserve">  modern</w:t>
      </w:r>
      <w:r w:rsidRPr="00B663FE">
        <w:rPr>
          <w:rFonts w:ascii="Arial" w:hAnsi="Arial"/>
          <w:color w:val="000000"/>
        </w:rPr>
        <w:t xml:space="preserve"> Krishna devotionalism and pilgrimage</w:t>
      </w:r>
      <w:r w:rsidR="00822FA4">
        <w:rPr>
          <w:rFonts w:ascii="Arial" w:hAnsi="Arial"/>
          <w:color w:val="000000"/>
        </w:rPr>
        <w:t xml:space="preserve"> </w:t>
      </w:r>
      <w:r w:rsidR="00F83097">
        <w:rPr>
          <w:rFonts w:ascii="Arial" w:hAnsi="Arial"/>
          <w:color w:val="000000"/>
        </w:rPr>
        <w:t xml:space="preserve">  bring a question from reading</w:t>
      </w:r>
    </w:p>
    <w:p w14:paraId="362280BC" w14:textId="77777777" w:rsidR="00F83097" w:rsidRPr="002659FA" w:rsidRDefault="00F83097" w:rsidP="00F83097">
      <w:pPr>
        <w:ind w:left="720"/>
        <w:outlineLvl w:val="0"/>
        <w:rPr>
          <w:rFonts w:ascii="Arial" w:hAnsi="Arial"/>
          <w:color w:val="000000"/>
        </w:rPr>
      </w:pPr>
      <w:r w:rsidRPr="00B663FE">
        <w:rPr>
          <w:rFonts w:ascii="Arial" w:hAnsi="Arial"/>
          <w:color w:val="000000"/>
        </w:rPr>
        <w:t xml:space="preserve">Selection from </w:t>
      </w:r>
      <w:r>
        <w:rPr>
          <w:rFonts w:ascii="Arial" w:hAnsi="Arial"/>
          <w:color w:val="000000"/>
        </w:rPr>
        <w:t xml:space="preserve">David </w:t>
      </w:r>
      <w:r w:rsidRPr="00B663FE">
        <w:rPr>
          <w:rFonts w:ascii="Arial" w:hAnsi="Arial"/>
          <w:color w:val="000000"/>
        </w:rPr>
        <w:t xml:space="preserve">Haberman’s </w:t>
      </w:r>
      <w:r w:rsidRPr="00B663FE">
        <w:rPr>
          <w:rFonts w:ascii="Arial" w:hAnsi="Arial"/>
          <w:i/>
          <w:color w:val="000000"/>
        </w:rPr>
        <w:t>Journey Through the Twelve Forests</w:t>
      </w:r>
      <w:r w:rsidRPr="002659FA">
        <w:rPr>
          <w:rFonts w:ascii="Arial" w:hAnsi="Arial"/>
          <w:color w:val="000000"/>
        </w:rPr>
        <w:t xml:space="preserve">: </w:t>
      </w:r>
      <w:r>
        <w:rPr>
          <w:rFonts w:ascii="Arial" w:hAnsi="Arial"/>
          <w:color w:val="000000"/>
        </w:rPr>
        <w:t xml:space="preserve">196-223 </w:t>
      </w:r>
    </w:p>
    <w:p w14:paraId="64B16F48" w14:textId="77777777" w:rsidR="0020306D" w:rsidRDefault="0020306D" w:rsidP="00F83097">
      <w:pPr>
        <w:ind w:firstLine="720"/>
        <w:outlineLvl w:val="0"/>
        <w:rPr>
          <w:rFonts w:ascii="Arial" w:hAnsi="Arial"/>
          <w:color w:val="000000"/>
        </w:rPr>
      </w:pPr>
      <w:r w:rsidRPr="00B663FE">
        <w:rPr>
          <w:rFonts w:ascii="Arial" w:hAnsi="Arial"/>
          <w:color w:val="000000"/>
        </w:rPr>
        <w:t>“A Vallabhite Guide to the Worship of Krishna’s Divine Images” by Paul Arney in</w:t>
      </w:r>
      <w:r>
        <w:rPr>
          <w:rFonts w:ascii="Arial" w:hAnsi="Arial"/>
          <w:color w:val="000000"/>
        </w:rPr>
        <w:t xml:space="preserve"> </w:t>
      </w:r>
      <w:r w:rsidRPr="00B663FE">
        <w:rPr>
          <w:rFonts w:ascii="Arial" w:hAnsi="Arial"/>
          <w:color w:val="000000"/>
        </w:rPr>
        <w:t>Bryant: 505-29.</w:t>
      </w:r>
    </w:p>
    <w:p w14:paraId="060705D6" w14:textId="77777777" w:rsidR="00F83097" w:rsidRDefault="00F83097" w:rsidP="00F83097">
      <w:pPr>
        <w:ind w:firstLine="720"/>
        <w:outlineLvl w:val="0"/>
        <w:rPr>
          <w:rFonts w:ascii="Arial" w:hAnsi="Arial"/>
          <w:color w:val="000000"/>
        </w:rPr>
      </w:pPr>
      <w:r>
        <w:rPr>
          <w:rFonts w:ascii="Arial" w:hAnsi="Arial"/>
          <w:color w:val="000000"/>
        </w:rPr>
        <w:t>video</w:t>
      </w:r>
      <w:r w:rsidRPr="00B663FE">
        <w:rPr>
          <w:rFonts w:ascii="Arial" w:hAnsi="Arial"/>
          <w:color w:val="000000"/>
        </w:rPr>
        <w:t xml:space="preserve">: </w:t>
      </w:r>
      <w:r w:rsidRPr="00B663FE">
        <w:rPr>
          <w:rFonts w:ascii="Arial" w:hAnsi="Arial"/>
          <w:i/>
          <w:color w:val="000000"/>
        </w:rPr>
        <w:t>Loving Krishna</w:t>
      </w:r>
    </w:p>
    <w:p w14:paraId="56778CB3" w14:textId="77777777" w:rsidR="0020306D" w:rsidRDefault="0020306D" w:rsidP="00F83097">
      <w:pPr>
        <w:outlineLvl w:val="0"/>
        <w:rPr>
          <w:rFonts w:ascii="Arial" w:hAnsi="Arial"/>
          <w:i/>
          <w:color w:val="000000"/>
        </w:rPr>
      </w:pPr>
    </w:p>
    <w:p w14:paraId="435DA471" w14:textId="77777777" w:rsidR="0020306D" w:rsidRPr="00B663FE" w:rsidRDefault="0020306D" w:rsidP="0020306D">
      <w:pPr>
        <w:outlineLvl w:val="0"/>
        <w:rPr>
          <w:rFonts w:ascii="Arial" w:hAnsi="Arial"/>
          <w:b/>
          <w:color w:val="000000"/>
        </w:rPr>
      </w:pPr>
      <w:r w:rsidRPr="00B663FE">
        <w:rPr>
          <w:rFonts w:ascii="Arial" w:hAnsi="Arial"/>
          <w:b/>
          <w:color w:val="000000"/>
        </w:rPr>
        <w:t>THANKSGIVING BREAK</w:t>
      </w:r>
    </w:p>
    <w:p w14:paraId="7A7A4EBA" w14:textId="77777777" w:rsidR="0020306D" w:rsidRPr="00B663FE" w:rsidRDefault="0020306D" w:rsidP="0020306D">
      <w:pPr>
        <w:ind w:left="720"/>
        <w:outlineLvl w:val="0"/>
        <w:rPr>
          <w:rFonts w:ascii="Arial" w:hAnsi="Arial"/>
          <w:color w:val="000000"/>
        </w:rPr>
      </w:pPr>
    </w:p>
    <w:p w14:paraId="273E1809" w14:textId="77777777" w:rsidR="000B37CC" w:rsidRDefault="000B37CC">
      <w:pPr>
        <w:rPr>
          <w:rFonts w:ascii="Arial" w:hAnsi="Arial"/>
          <w:color w:val="000000"/>
        </w:rPr>
      </w:pPr>
    </w:p>
    <w:p w14:paraId="412B20F1" w14:textId="19975489" w:rsidR="0020306D" w:rsidRDefault="00F20A04">
      <w:pPr>
        <w:rPr>
          <w:rFonts w:ascii="Arial" w:hAnsi="Arial"/>
          <w:color w:val="000000"/>
        </w:rPr>
      </w:pPr>
      <w:r>
        <w:rPr>
          <w:rFonts w:ascii="Arial" w:hAnsi="Arial"/>
          <w:color w:val="000000"/>
        </w:rPr>
        <w:t>Dec. 1</w:t>
      </w:r>
      <w:r w:rsidR="0020306D">
        <w:rPr>
          <w:rFonts w:ascii="Arial" w:hAnsi="Arial"/>
          <w:color w:val="000000"/>
        </w:rPr>
        <w:t xml:space="preserve">    </w:t>
      </w:r>
      <w:r w:rsidR="0020306D" w:rsidRPr="00B663FE">
        <w:rPr>
          <w:rFonts w:ascii="Arial" w:hAnsi="Arial"/>
          <w:color w:val="000000"/>
        </w:rPr>
        <w:t xml:space="preserve">Krishna </w:t>
      </w:r>
      <w:r w:rsidR="0020306D">
        <w:rPr>
          <w:rFonts w:ascii="Arial" w:hAnsi="Arial"/>
          <w:color w:val="000000"/>
        </w:rPr>
        <w:t>comes to America</w:t>
      </w:r>
    </w:p>
    <w:p w14:paraId="2E9BA2A1" w14:textId="77777777" w:rsidR="0020306D" w:rsidRPr="00B663FE" w:rsidRDefault="0020306D">
      <w:pPr>
        <w:rPr>
          <w:rFonts w:ascii="Arial" w:hAnsi="Arial"/>
          <w:color w:val="000000"/>
        </w:rPr>
      </w:pPr>
      <w:r>
        <w:rPr>
          <w:rFonts w:ascii="Arial" w:hAnsi="Arial"/>
          <w:color w:val="000000"/>
        </w:rPr>
        <w:tab/>
        <w:t>Delmonico on “Caitanya and Holy Names,” in Bryant, 549-53, 560-66</w:t>
      </w:r>
    </w:p>
    <w:p w14:paraId="23BAD59A" w14:textId="77777777" w:rsidR="0020306D" w:rsidRDefault="0020306D">
      <w:pPr>
        <w:rPr>
          <w:rFonts w:ascii="Arial" w:hAnsi="Arial"/>
          <w:color w:val="000000"/>
        </w:rPr>
      </w:pPr>
      <w:r>
        <w:rPr>
          <w:rFonts w:ascii="Arial" w:hAnsi="Arial"/>
          <w:color w:val="000000"/>
        </w:rPr>
        <w:tab/>
      </w:r>
      <w:r w:rsidRPr="00B663FE">
        <w:rPr>
          <w:rFonts w:ascii="Arial" w:hAnsi="Arial"/>
          <w:color w:val="000000"/>
        </w:rPr>
        <w:t xml:space="preserve">Selections from </w:t>
      </w:r>
      <w:r w:rsidRPr="00B663FE">
        <w:rPr>
          <w:rFonts w:ascii="Arial" w:hAnsi="Arial"/>
          <w:i/>
          <w:color w:val="000000"/>
        </w:rPr>
        <w:t xml:space="preserve">Coming </w:t>
      </w:r>
      <w:r w:rsidRPr="002659FA">
        <w:rPr>
          <w:rFonts w:ascii="Arial" w:hAnsi="Arial"/>
          <w:i/>
          <w:color w:val="000000"/>
        </w:rPr>
        <w:t>Back: the Science of Reincarnation,</w:t>
      </w:r>
      <w:r w:rsidRPr="00B663FE">
        <w:rPr>
          <w:rFonts w:ascii="Arial" w:hAnsi="Arial"/>
          <w:color w:val="000000"/>
        </w:rPr>
        <w:t xml:space="preserve"> based on the teachings of A. C. Bhaktivedanta Swami Prabhupada</w:t>
      </w:r>
      <w:r>
        <w:rPr>
          <w:rFonts w:ascii="Arial" w:hAnsi="Arial"/>
          <w:color w:val="000000"/>
        </w:rPr>
        <w:t>, introduction, 1-18, 41-59, 87-130</w:t>
      </w:r>
    </w:p>
    <w:p w14:paraId="51A149FD" w14:textId="77777777" w:rsidR="00BF3C81" w:rsidRDefault="00BF3C81">
      <w:pPr>
        <w:rPr>
          <w:rFonts w:ascii="Arial" w:hAnsi="Arial"/>
          <w:color w:val="000000"/>
        </w:rPr>
      </w:pPr>
    </w:p>
    <w:p w14:paraId="33A04EF8" w14:textId="6438091B" w:rsidR="0020306D" w:rsidRDefault="00F20A04">
      <w:pPr>
        <w:rPr>
          <w:rFonts w:ascii="Arial" w:hAnsi="Arial"/>
          <w:color w:val="000000"/>
        </w:rPr>
      </w:pPr>
      <w:r>
        <w:rPr>
          <w:rFonts w:ascii="Arial" w:hAnsi="Arial"/>
          <w:color w:val="000000"/>
        </w:rPr>
        <w:t>Dec. 3</w:t>
      </w:r>
      <w:r w:rsidR="00BF3C81">
        <w:rPr>
          <w:rFonts w:ascii="Arial" w:hAnsi="Arial"/>
          <w:color w:val="000000"/>
        </w:rPr>
        <w:t xml:space="preserve">  </w:t>
      </w:r>
      <w:r w:rsidR="0020306D" w:rsidRPr="00B663FE">
        <w:rPr>
          <w:rFonts w:ascii="Arial" w:hAnsi="Arial"/>
          <w:color w:val="000000"/>
        </w:rPr>
        <w:t>Visit from ISKCON (Hare Krishna) leader</w:t>
      </w:r>
    </w:p>
    <w:p w14:paraId="280254B1" w14:textId="77777777" w:rsidR="0020306D" w:rsidRDefault="0020306D">
      <w:pPr>
        <w:rPr>
          <w:rFonts w:ascii="Arial" w:hAnsi="Arial"/>
          <w:color w:val="000000"/>
        </w:rPr>
      </w:pPr>
    </w:p>
    <w:p w14:paraId="7C77C08C" w14:textId="39F61C71" w:rsidR="0020306D" w:rsidRDefault="001D02F6">
      <w:pPr>
        <w:rPr>
          <w:rFonts w:ascii="Arial" w:hAnsi="Arial"/>
          <w:color w:val="000000"/>
        </w:rPr>
      </w:pPr>
      <w:r>
        <w:rPr>
          <w:rFonts w:ascii="Arial" w:hAnsi="Arial"/>
          <w:color w:val="000000"/>
        </w:rPr>
        <w:t>Dec.</w:t>
      </w:r>
      <w:r w:rsidR="00F20A04">
        <w:rPr>
          <w:rFonts w:ascii="Arial" w:hAnsi="Arial"/>
          <w:color w:val="000000"/>
        </w:rPr>
        <w:t xml:space="preserve"> 8</w:t>
      </w:r>
      <w:r w:rsidR="0020306D">
        <w:rPr>
          <w:rFonts w:ascii="Arial" w:hAnsi="Arial"/>
          <w:color w:val="000000"/>
        </w:rPr>
        <w:t xml:space="preserve">  Course reflections, final paper ideas</w:t>
      </w:r>
    </w:p>
    <w:p w14:paraId="1922A82F" w14:textId="77777777" w:rsidR="0020306D" w:rsidRPr="00B663FE" w:rsidRDefault="0020306D">
      <w:pPr>
        <w:rPr>
          <w:rFonts w:ascii="Arial" w:hAnsi="Arial"/>
          <w:color w:val="000000"/>
        </w:rPr>
      </w:pPr>
    </w:p>
    <w:p w14:paraId="619AC726" w14:textId="5AED7328" w:rsidR="0020306D" w:rsidRPr="00B663FE" w:rsidRDefault="0020306D">
      <w:pPr>
        <w:pStyle w:val="Heading1"/>
        <w:rPr>
          <w:rFonts w:ascii="Arial" w:hAnsi="Arial"/>
        </w:rPr>
      </w:pPr>
      <w:r w:rsidRPr="00B663FE">
        <w:rPr>
          <w:rFonts w:ascii="Arial" w:hAnsi="Arial"/>
        </w:rPr>
        <w:t>FIN</w:t>
      </w:r>
      <w:r w:rsidR="00620871">
        <w:rPr>
          <w:rFonts w:ascii="Arial" w:hAnsi="Arial"/>
        </w:rPr>
        <w:t>AL PAPER DUE TUESDAY DECEMBER 15</w:t>
      </w:r>
      <w:r w:rsidRPr="00B663FE">
        <w:rPr>
          <w:rFonts w:ascii="Arial" w:hAnsi="Arial"/>
        </w:rPr>
        <w:t xml:space="preserve"> at 3 pm</w:t>
      </w:r>
    </w:p>
    <w:p w14:paraId="09D6DFDD" w14:textId="77777777" w:rsidR="0020306D" w:rsidRPr="00B663FE" w:rsidRDefault="0020306D">
      <w:pPr>
        <w:rPr>
          <w:rFonts w:ascii="Arial" w:hAnsi="Arial"/>
          <w:color w:val="000000"/>
        </w:rPr>
      </w:pPr>
      <w:r w:rsidRPr="00B663FE">
        <w:rPr>
          <w:rFonts w:ascii="Arial" w:hAnsi="Arial"/>
          <w:color w:val="000000"/>
        </w:rPr>
        <w:tab/>
        <w:t>Review your notes, papers, and readings.  Respond to the many manifestations of Krishna. What has been most striking to you?  What did you like and dislike most?  What was the hardest to understand?</w:t>
      </w:r>
    </w:p>
    <w:p w14:paraId="1356D9B6" w14:textId="5D61A3A5" w:rsidR="0020306D" w:rsidRPr="002659FA" w:rsidRDefault="0020306D" w:rsidP="004D426F">
      <w:pPr>
        <w:ind w:firstLine="720"/>
        <w:rPr>
          <w:rFonts w:ascii="Arial" w:hAnsi="Arial"/>
          <w:color w:val="000000"/>
        </w:rPr>
      </w:pPr>
      <w:r w:rsidRPr="00B663FE">
        <w:rPr>
          <w:rFonts w:ascii="Arial" w:hAnsi="Arial"/>
          <w:color w:val="000000"/>
        </w:rPr>
        <w:t xml:space="preserve">Overall, what has been your most significant learning experience in the course?  What have you learned about your own religion </w:t>
      </w:r>
      <w:r>
        <w:rPr>
          <w:rFonts w:ascii="Arial" w:hAnsi="Arial"/>
          <w:color w:val="000000"/>
        </w:rPr>
        <w:t xml:space="preserve">(and literature) </w:t>
      </w:r>
      <w:r w:rsidRPr="00B663FE">
        <w:rPr>
          <w:rFonts w:ascii="Arial" w:hAnsi="Arial"/>
          <w:color w:val="000000"/>
        </w:rPr>
        <w:t xml:space="preserve">by studying that of India?  </w:t>
      </w:r>
      <w:r w:rsidR="00FB5934">
        <w:rPr>
          <w:rFonts w:ascii="Arial" w:hAnsi="Arial"/>
          <w:color w:val="000000"/>
        </w:rPr>
        <w:t>What else</w:t>
      </w:r>
      <w:r w:rsidRPr="002659FA">
        <w:rPr>
          <w:rFonts w:ascii="Arial" w:hAnsi="Arial"/>
          <w:color w:val="000000"/>
        </w:rPr>
        <w:t xml:space="preserve"> has the Indian worldview taught you about your own?</w:t>
      </w:r>
    </w:p>
    <w:p w14:paraId="05EAC5FB" w14:textId="77777777" w:rsidR="0020306D" w:rsidRPr="002659FA" w:rsidRDefault="0020306D">
      <w:pPr>
        <w:rPr>
          <w:rFonts w:ascii="Arial" w:hAnsi="Arial"/>
          <w:color w:val="000000"/>
        </w:rPr>
      </w:pPr>
    </w:p>
    <w:p w14:paraId="1AB9DDC4"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color w:val="000000"/>
          <w:sz w:val="28"/>
        </w:rPr>
      </w:pPr>
      <w:r>
        <w:br w:type="page"/>
      </w:r>
      <w:r>
        <w:rPr>
          <w:rFonts w:ascii="Helvetica" w:hAnsi="Helvetica"/>
          <w:b/>
          <w:color w:val="000000"/>
          <w:sz w:val="28"/>
        </w:rPr>
        <w:lastRenderedPageBreak/>
        <w:t>PAPER WRITING SUGGESTIONS</w:t>
      </w:r>
    </w:p>
    <w:p w14:paraId="677D68CA"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8"/>
        </w:rPr>
      </w:pPr>
    </w:p>
    <w:p w14:paraId="5129FD40"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8"/>
        </w:rPr>
      </w:pPr>
      <w:r>
        <w:rPr>
          <w:rFonts w:ascii="Helvetica" w:hAnsi="Helvetica"/>
          <w:color w:val="000000"/>
          <w:sz w:val="28"/>
        </w:rPr>
        <w:tab/>
        <w:t>Papers should be typed and double-spaced.  A clean-looking paper will help you.  Proper spelling and grammar are important, and will affect your grade.</w:t>
      </w:r>
    </w:p>
    <w:p w14:paraId="52E5615B"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8"/>
        </w:rPr>
      </w:pPr>
    </w:p>
    <w:p w14:paraId="44D4C97C"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8"/>
        </w:rPr>
      </w:pPr>
      <w:r>
        <w:rPr>
          <w:rFonts w:ascii="Helvetica" w:hAnsi="Helvetica"/>
          <w:color w:val="000000"/>
          <w:sz w:val="28"/>
        </w:rPr>
        <w:tab/>
        <w:t xml:space="preserve">Your paper should answer the question posed in class (and on the syllabus) using the lectures and readings which address the specified topic.  Set aside some time to think about the paper </w:t>
      </w:r>
      <w:r>
        <w:rPr>
          <w:rFonts w:ascii="Helvetica" w:hAnsi="Helvetica"/>
          <w:color w:val="000000"/>
          <w:sz w:val="28"/>
          <w:u w:val="single"/>
        </w:rPr>
        <w:t>before</w:t>
      </w:r>
      <w:r>
        <w:rPr>
          <w:rFonts w:ascii="Helvetica" w:hAnsi="Helvetica"/>
          <w:color w:val="000000"/>
          <w:sz w:val="28"/>
        </w:rPr>
        <w:t xml:space="preserve"> you write.  Make notes of your thoughts.  Review the assigned material and look for passages related to your topic.  Construct an outline.  Do some self-investigation.  Why do you have the perspective you do?  After writing a first draft, check to see if you clearly state, then address, the main issue(s) or theme(s), and if your paper has an introduction and conclusion. </w:t>
      </w:r>
    </w:p>
    <w:p w14:paraId="32426354"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8"/>
        </w:rPr>
      </w:pPr>
    </w:p>
    <w:p w14:paraId="37E959B8"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8"/>
        </w:rPr>
      </w:pPr>
      <w:r>
        <w:rPr>
          <w:rFonts w:ascii="Helvetica" w:hAnsi="Helvetica"/>
          <w:color w:val="000000"/>
          <w:sz w:val="28"/>
        </w:rPr>
        <w:t xml:space="preserve">     I am looking for clear self-expression and increased self-understanding in addition to understanding and critical analysis of textual material.</w:t>
      </w:r>
    </w:p>
    <w:p w14:paraId="0E23B745"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8"/>
        </w:rPr>
      </w:pPr>
    </w:p>
    <w:p w14:paraId="0B3A9A3A"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8"/>
        </w:rPr>
      </w:pPr>
      <w:r>
        <w:rPr>
          <w:rFonts w:ascii="Helvetica" w:hAnsi="Helvetica"/>
          <w:color w:val="000000"/>
          <w:sz w:val="28"/>
        </w:rPr>
        <w:t xml:space="preserve">     You may rewrite, and at times I will encourage you to rewrite.  Remember that there is a library nearby, and that you can consult with me about research resources.  If you refer to or quote course books, page numbers may be put in parentheses after references.  We also have an excellent Writing Center (Reed 419, 257-7221), if you need help.</w:t>
      </w:r>
    </w:p>
    <w:p w14:paraId="623B5379"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8"/>
        </w:rPr>
      </w:pPr>
    </w:p>
    <w:p w14:paraId="18FE2FD6"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8"/>
        </w:rPr>
      </w:pPr>
      <w:r>
        <w:rPr>
          <w:rFonts w:ascii="Helvetica" w:hAnsi="Helvetica"/>
          <w:color w:val="000000"/>
          <w:sz w:val="28"/>
        </w:rPr>
        <w:t xml:space="preserve">     Your paper will be graded on:</w:t>
      </w:r>
    </w:p>
    <w:p w14:paraId="6A7DE747"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8"/>
        </w:rPr>
      </w:pPr>
    </w:p>
    <w:p w14:paraId="7B1E7405"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8"/>
        </w:rPr>
      </w:pPr>
      <w:r>
        <w:rPr>
          <w:rFonts w:ascii="Helvetica" w:hAnsi="Helvetica"/>
          <w:color w:val="000000"/>
          <w:sz w:val="28"/>
        </w:rPr>
        <w:t xml:space="preserve">          1) form (presentation, grammar, spelling, punctuation).</w:t>
      </w:r>
    </w:p>
    <w:p w14:paraId="5A55CCDD"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8"/>
        </w:rPr>
      </w:pPr>
      <w:r>
        <w:rPr>
          <w:rFonts w:ascii="Helvetica" w:hAnsi="Helvetica"/>
          <w:color w:val="000000"/>
          <w:sz w:val="28"/>
        </w:rPr>
        <w:t xml:space="preserve">          2) clarity of focus, organization, and expression.</w:t>
      </w:r>
    </w:p>
    <w:p w14:paraId="28A12D9A"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8"/>
        </w:rPr>
      </w:pPr>
      <w:r>
        <w:rPr>
          <w:rFonts w:ascii="Helvetica" w:hAnsi="Helvetica"/>
          <w:color w:val="000000"/>
          <w:sz w:val="28"/>
        </w:rPr>
        <w:t xml:space="preserve">          3) utilization of course material.</w:t>
      </w:r>
    </w:p>
    <w:p w14:paraId="4A5F3553" w14:textId="77777777" w:rsidR="00403459" w:rsidRDefault="00403459" w:rsidP="004034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8"/>
        </w:rPr>
      </w:pPr>
      <w:r>
        <w:rPr>
          <w:rFonts w:ascii="Helvetica" w:hAnsi="Helvetica"/>
          <w:color w:val="000000"/>
          <w:sz w:val="28"/>
        </w:rPr>
        <w:t xml:space="preserve">          4) critical reflection and personal insight.</w:t>
      </w:r>
    </w:p>
    <w:p w14:paraId="418D9CD3" w14:textId="77777777" w:rsidR="00403459" w:rsidRDefault="00403459" w:rsidP="00403459">
      <w:pPr>
        <w:rPr>
          <w:rFonts w:ascii="Helvetica" w:hAnsi="Helvetica"/>
          <w:color w:val="000000"/>
          <w:sz w:val="28"/>
        </w:rPr>
      </w:pPr>
    </w:p>
    <w:p w14:paraId="70C6252A" w14:textId="77777777" w:rsidR="0020306D" w:rsidRDefault="0020306D"/>
    <w:sectPr w:rsidR="0020306D" w:rsidSect="0020306D">
      <w:footerReference w:type="even" r:id="rId11"/>
      <w:footerReference w:type="default" r:id="rId12"/>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75A0F" w14:textId="77777777" w:rsidR="00146254" w:rsidRDefault="00146254">
      <w:r>
        <w:separator/>
      </w:r>
    </w:p>
  </w:endnote>
  <w:endnote w:type="continuationSeparator" w:id="0">
    <w:p w14:paraId="7B95101A" w14:textId="77777777" w:rsidR="00146254" w:rsidRDefault="0014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3424A" w14:textId="77777777" w:rsidR="00146254" w:rsidRDefault="00146254" w:rsidP="00203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3161B" w14:textId="77777777" w:rsidR="00146254" w:rsidRDefault="001462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7AB90" w14:textId="77777777" w:rsidR="00146254" w:rsidRDefault="00146254" w:rsidP="00203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1243">
      <w:rPr>
        <w:rStyle w:val="PageNumber"/>
        <w:noProof/>
      </w:rPr>
      <w:t>5</w:t>
    </w:r>
    <w:r>
      <w:rPr>
        <w:rStyle w:val="PageNumber"/>
      </w:rPr>
      <w:fldChar w:fldCharType="end"/>
    </w:r>
  </w:p>
  <w:p w14:paraId="681D9265" w14:textId="77777777" w:rsidR="00146254" w:rsidRDefault="001462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CA647" w14:textId="77777777" w:rsidR="00146254" w:rsidRDefault="00146254">
      <w:r>
        <w:separator/>
      </w:r>
    </w:p>
  </w:footnote>
  <w:footnote w:type="continuationSeparator" w:id="0">
    <w:p w14:paraId="701A13D4" w14:textId="77777777" w:rsidR="00146254" w:rsidRDefault="00146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CF"/>
    <w:rsid w:val="00035A0A"/>
    <w:rsid w:val="000666D0"/>
    <w:rsid w:val="000855CB"/>
    <w:rsid w:val="000A256A"/>
    <w:rsid w:val="000B2284"/>
    <w:rsid w:val="000B37CC"/>
    <w:rsid w:val="000D4054"/>
    <w:rsid w:val="00125ECF"/>
    <w:rsid w:val="00146254"/>
    <w:rsid w:val="001729E2"/>
    <w:rsid w:val="0018708F"/>
    <w:rsid w:val="001A3292"/>
    <w:rsid w:val="001D02F6"/>
    <w:rsid w:val="001F55DB"/>
    <w:rsid w:val="002008B5"/>
    <w:rsid w:val="0020306D"/>
    <w:rsid w:val="002206B8"/>
    <w:rsid w:val="0028316F"/>
    <w:rsid w:val="002A1171"/>
    <w:rsid w:val="002B35EC"/>
    <w:rsid w:val="002C1864"/>
    <w:rsid w:val="002E72DF"/>
    <w:rsid w:val="002F1820"/>
    <w:rsid w:val="002F64E8"/>
    <w:rsid w:val="00332DA5"/>
    <w:rsid w:val="003A28D5"/>
    <w:rsid w:val="003A644E"/>
    <w:rsid w:val="003C74B0"/>
    <w:rsid w:val="00403459"/>
    <w:rsid w:val="004354CD"/>
    <w:rsid w:val="004D426F"/>
    <w:rsid w:val="005643FB"/>
    <w:rsid w:val="00571243"/>
    <w:rsid w:val="005824B0"/>
    <w:rsid w:val="00620871"/>
    <w:rsid w:val="006933E4"/>
    <w:rsid w:val="007F142B"/>
    <w:rsid w:val="00814B38"/>
    <w:rsid w:val="00822FA4"/>
    <w:rsid w:val="009E6679"/>
    <w:rsid w:val="00AE6372"/>
    <w:rsid w:val="00B40D56"/>
    <w:rsid w:val="00BF3C81"/>
    <w:rsid w:val="00BF5D24"/>
    <w:rsid w:val="00C571DB"/>
    <w:rsid w:val="00C64321"/>
    <w:rsid w:val="00C92607"/>
    <w:rsid w:val="00C97DEF"/>
    <w:rsid w:val="00C97E20"/>
    <w:rsid w:val="00CD7EA0"/>
    <w:rsid w:val="00CF0FC8"/>
    <w:rsid w:val="00DD4982"/>
    <w:rsid w:val="00E2655D"/>
    <w:rsid w:val="00F03B0F"/>
    <w:rsid w:val="00F20A04"/>
    <w:rsid w:val="00F217EC"/>
    <w:rsid w:val="00F80805"/>
    <w:rsid w:val="00F82444"/>
    <w:rsid w:val="00F83097"/>
    <w:rsid w:val="00F9167B"/>
    <w:rsid w:val="00FB5934"/>
    <w:rsid w:val="00FB63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49A2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hAnsi="Genev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Geneva" w:hAnsi="Geneva"/>
    </w:rPr>
  </w:style>
  <w:style w:type="paragraph" w:customStyle="1" w:styleId="Default">
    <w:name w:val="Default"/>
    <w:rsid w:val="005E5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pPr>
    <w:rPr>
      <w:rFonts w:ascii="Courier" w:eastAsia="Times New Roman" w:hAnsi="Courier"/>
      <w:color w:val="000000"/>
      <w:sz w:val="24"/>
    </w:rPr>
  </w:style>
  <w:style w:type="paragraph" w:styleId="BalloonText">
    <w:name w:val="Balloon Text"/>
    <w:basedOn w:val="Normal"/>
    <w:semiHidden/>
    <w:rsid w:val="005E562D"/>
    <w:rPr>
      <w:rFonts w:ascii="Lucida Grande" w:hAnsi="Lucida Grande"/>
      <w:sz w:val="18"/>
      <w:szCs w:val="18"/>
    </w:rPr>
  </w:style>
  <w:style w:type="paragraph" w:styleId="BodyText">
    <w:name w:val="Body Text"/>
    <w:basedOn w:val="Normal"/>
    <w:rsid w:val="00BA160A"/>
    <w:rPr>
      <w:rFonts w:ascii="Arial" w:hAnsi="Arial"/>
      <w:i/>
      <w:color w:val="000000"/>
    </w:rPr>
  </w:style>
  <w:style w:type="character" w:styleId="Hyperlink">
    <w:name w:val="Hyperlink"/>
    <w:uiPriority w:val="99"/>
    <w:rsid w:val="005940B1"/>
    <w:rPr>
      <w:color w:val="0000FF"/>
      <w:u w:val="single"/>
    </w:rPr>
  </w:style>
  <w:style w:type="character" w:styleId="CommentReference">
    <w:name w:val="annotation reference"/>
    <w:semiHidden/>
    <w:rsid w:val="00EE1B68"/>
    <w:rPr>
      <w:sz w:val="18"/>
    </w:rPr>
  </w:style>
  <w:style w:type="paragraph" w:styleId="CommentText">
    <w:name w:val="annotation text"/>
    <w:basedOn w:val="Normal"/>
    <w:semiHidden/>
    <w:rsid w:val="00EE1B68"/>
    <w:rPr>
      <w:szCs w:val="24"/>
    </w:rPr>
  </w:style>
  <w:style w:type="paragraph" w:styleId="CommentSubject">
    <w:name w:val="annotation subject"/>
    <w:basedOn w:val="CommentText"/>
    <w:next w:val="CommentText"/>
    <w:semiHidden/>
    <w:rsid w:val="00EE1B68"/>
    <w:rPr>
      <w:szCs w:val="20"/>
    </w:rPr>
  </w:style>
  <w:style w:type="paragraph" w:styleId="Footer">
    <w:name w:val="footer"/>
    <w:basedOn w:val="Normal"/>
    <w:link w:val="FooterChar"/>
    <w:rsid w:val="00766B19"/>
    <w:pPr>
      <w:tabs>
        <w:tab w:val="center" w:pos="4320"/>
        <w:tab w:val="right" w:pos="8640"/>
      </w:tabs>
    </w:pPr>
  </w:style>
  <w:style w:type="character" w:customStyle="1" w:styleId="FooterChar">
    <w:name w:val="Footer Char"/>
    <w:link w:val="Footer"/>
    <w:rsid w:val="00766B19"/>
    <w:rPr>
      <w:sz w:val="24"/>
    </w:rPr>
  </w:style>
  <w:style w:type="character" w:styleId="PageNumber">
    <w:name w:val="page number"/>
    <w:basedOn w:val="DefaultParagraphFont"/>
    <w:rsid w:val="00766B19"/>
  </w:style>
  <w:style w:type="paragraph" w:styleId="ListParagraph">
    <w:name w:val="List Paragraph"/>
    <w:basedOn w:val="Normal"/>
    <w:uiPriority w:val="34"/>
    <w:qFormat/>
    <w:rsid w:val="003A28D5"/>
    <w:pPr>
      <w:ind w:left="720"/>
      <w:contextualSpacing/>
    </w:pPr>
    <w:rPr>
      <w:rFonts w:ascii="Calibri" w:eastAsia="ＭＳ 明朝" w:hAnsi="Calibri" w:cs="Calibri"/>
      <w:szCs w:val="24"/>
    </w:rPr>
  </w:style>
  <w:style w:type="character" w:styleId="FollowedHyperlink">
    <w:name w:val="FollowedHyperlink"/>
    <w:basedOn w:val="DefaultParagraphFont"/>
    <w:uiPriority w:val="99"/>
    <w:semiHidden/>
    <w:unhideWhenUsed/>
    <w:rsid w:val="006208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hAnsi="Genev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Geneva" w:hAnsi="Geneva"/>
    </w:rPr>
  </w:style>
  <w:style w:type="paragraph" w:customStyle="1" w:styleId="Default">
    <w:name w:val="Default"/>
    <w:rsid w:val="005E5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pPr>
    <w:rPr>
      <w:rFonts w:ascii="Courier" w:eastAsia="Times New Roman" w:hAnsi="Courier"/>
      <w:color w:val="000000"/>
      <w:sz w:val="24"/>
    </w:rPr>
  </w:style>
  <w:style w:type="paragraph" w:styleId="BalloonText">
    <w:name w:val="Balloon Text"/>
    <w:basedOn w:val="Normal"/>
    <w:semiHidden/>
    <w:rsid w:val="005E562D"/>
    <w:rPr>
      <w:rFonts w:ascii="Lucida Grande" w:hAnsi="Lucida Grande"/>
      <w:sz w:val="18"/>
      <w:szCs w:val="18"/>
    </w:rPr>
  </w:style>
  <w:style w:type="paragraph" w:styleId="BodyText">
    <w:name w:val="Body Text"/>
    <w:basedOn w:val="Normal"/>
    <w:rsid w:val="00BA160A"/>
    <w:rPr>
      <w:rFonts w:ascii="Arial" w:hAnsi="Arial"/>
      <w:i/>
      <w:color w:val="000000"/>
    </w:rPr>
  </w:style>
  <w:style w:type="character" w:styleId="Hyperlink">
    <w:name w:val="Hyperlink"/>
    <w:uiPriority w:val="99"/>
    <w:rsid w:val="005940B1"/>
    <w:rPr>
      <w:color w:val="0000FF"/>
      <w:u w:val="single"/>
    </w:rPr>
  </w:style>
  <w:style w:type="character" w:styleId="CommentReference">
    <w:name w:val="annotation reference"/>
    <w:semiHidden/>
    <w:rsid w:val="00EE1B68"/>
    <w:rPr>
      <w:sz w:val="18"/>
    </w:rPr>
  </w:style>
  <w:style w:type="paragraph" w:styleId="CommentText">
    <w:name w:val="annotation text"/>
    <w:basedOn w:val="Normal"/>
    <w:semiHidden/>
    <w:rsid w:val="00EE1B68"/>
    <w:rPr>
      <w:szCs w:val="24"/>
    </w:rPr>
  </w:style>
  <w:style w:type="paragraph" w:styleId="CommentSubject">
    <w:name w:val="annotation subject"/>
    <w:basedOn w:val="CommentText"/>
    <w:next w:val="CommentText"/>
    <w:semiHidden/>
    <w:rsid w:val="00EE1B68"/>
    <w:rPr>
      <w:szCs w:val="20"/>
    </w:rPr>
  </w:style>
  <w:style w:type="paragraph" w:styleId="Footer">
    <w:name w:val="footer"/>
    <w:basedOn w:val="Normal"/>
    <w:link w:val="FooterChar"/>
    <w:rsid w:val="00766B19"/>
    <w:pPr>
      <w:tabs>
        <w:tab w:val="center" w:pos="4320"/>
        <w:tab w:val="right" w:pos="8640"/>
      </w:tabs>
    </w:pPr>
  </w:style>
  <w:style w:type="character" w:customStyle="1" w:styleId="FooterChar">
    <w:name w:val="Footer Char"/>
    <w:link w:val="Footer"/>
    <w:rsid w:val="00766B19"/>
    <w:rPr>
      <w:sz w:val="24"/>
    </w:rPr>
  </w:style>
  <w:style w:type="character" w:styleId="PageNumber">
    <w:name w:val="page number"/>
    <w:basedOn w:val="DefaultParagraphFont"/>
    <w:rsid w:val="00766B19"/>
  </w:style>
  <w:style w:type="paragraph" w:styleId="ListParagraph">
    <w:name w:val="List Paragraph"/>
    <w:basedOn w:val="Normal"/>
    <w:uiPriority w:val="34"/>
    <w:qFormat/>
    <w:rsid w:val="003A28D5"/>
    <w:pPr>
      <w:ind w:left="720"/>
      <w:contextualSpacing/>
    </w:pPr>
    <w:rPr>
      <w:rFonts w:ascii="Calibri" w:eastAsia="ＭＳ 明朝" w:hAnsi="Calibri" w:cs="Calibri"/>
      <w:szCs w:val="24"/>
    </w:rPr>
  </w:style>
  <w:style w:type="character" w:styleId="FollowedHyperlink">
    <w:name w:val="FollowedHyperlink"/>
    <w:basedOn w:val="DefaultParagraphFont"/>
    <w:uiPriority w:val="99"/>
    <w:semiHidden/>
    <w:unhideWhenUsed/>
    <w:rsid w:val="00620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adhakalachandji.com" TargetMode="External"/><Relationship Id="rId8" Type="http://schemas.openxmlformats.org/officeDocument/2006/relationships/hyperlink" Target="http://www.acs.tcu.edu/disability_documentation.asp" TargetMode="External"/><Relationship Id="rId9" Type="http://schemas.openxmlformats.org/officeDocument/2006/relationships/hyperlink" Target="http://www.catalog.tcu.edu/current_year/undergraduate/" TargetMode="External"/><Relationship Id="rId10" Type="http://schemas.openxmlformats.org/officeDocument/2006/relationships/hyperlink" Target="http://huntingtonarchive.osu.edu/Exhibitions/meetingGodExhibi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2191</Words>
  <Characters>12491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Andrew O</vt:lpstr>
    </vt:vector>
  </TitlesOfParts>
  <Company>TCU</Company>
  <LinksUpToDate>false</LinksUpToDate>
  <CharactersWithSpaces>14653</CharactersWithSpaces>
  <SharedDoc>false</SharedDoc>
  <HLinks>
    <vt:vector size="18" baseType="variant">
      <vt:variant>
        <vt:i4>3670090</vt:i4>
      </vt:variant>
      <vt:variant>
        <vt:i4>6</vt:i4>
      </vt:variant>
      <vt:variant>
        <vt:i4>0</vt:i4>
      </vt:variant>
      <vt:variant>
        <vt:i4>5</vt:i4>
      </vt:variant>
      <vt:variant>
        <vt:lpwstr>http://huntingtonarchive.osu.edu/Exhibitions/meetingGodExhibit.html</vt:lpwstr>
      </vt:variant>
      <vt:variant>
        <vt:lpwstr/>
      </vt:variant>
      <vt:variant>
        <vt:i4>2031727</vt:i4>
      </vt:variant>
      <vt:variant>
        <vt:i4>3</vt:i4>
      </vt:variant>
      <vt:variant>
        <vt:i4>0</vt:i4>
      </vt:variant>
      <vt:variant>
        <vt:i4>5</vt:i4>
      </vt:variant>
      <vt:variant>
        <vt:lpwstr>http://www.acs.tcu.edu/DISABILITY.HTM</vt:lpwstr>
      </vt:variant>
      <vt:variant>
        <vt:lpwstr/>
      </vt:variant>
      <vt:variant>
        <vt:i4>7405663</vt:i4>
      </vt:variant>
      <vt:variant>
        <vt:i4>0</vt:i4>
      </vt:variant>
      <vt:variant>
        <vt:i4>0</vt:i4>
      </vt:variant>
      <vt:variant>
        <vt:i4>5</vt:i4>
      </vt:variant>
      <vt:variant>
        <vt:lpwstr>http://www.radhakalachandji.com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O</dc:title>
  <dc:subject/>
  <dc:creator>TCU</dc:creator>
  <cp:keywords/>
  <cp:lastModifiedBy>TCU Administrator</cp:lastModifiedBy>
  <cp:revision>12</cp:revision>
  <cp:lastPrinted>2015-06-12T17:00:00Z</cp:lastPrinted>
  <dcterms:created xsi:type="dcterms:W3CDTF">2013-01-30T20:39:00Z</dcterms:created>
  <dcterms:modified xsi:type="dcterms:W3CDTF">2015-08-12T19:48:00Z</dcterms:modified>
</cp:coreProperties>
</file>